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69B4F0" w14:textId="3A8EA7D8" w:rsidR="00321A5E" w:rsidRPr="000A746A" w:rsidRDefault="00082FA3" w:rsidP="00321A5E">
      <w:pPr>
        <w:spacing w:after="600"/>
        <w:rPr>
          <w:rFonts w:ascii="Trebuchet MS" w:hAnsi="Trebuchet MS" w:cs="Calibri"/>
          <w:sz w:val="22"/>
          <w:szCs w:val="22"/>
        </w:rPr>
      </w:pPr>
      <w:r w:rsidRPr="00082FA3">
        <w:rPr>
          <w:rFonts w:ascii="Trebuchet MS" w:hAnsi="Trebuchet MS" w:cs="Calibri"/>
          <w:sz w:val="22"/>
          <w:szCs w:val="22"/>
          <w:u w:val="single"/>
        </w:rPr>
        <w:t>Press release</w:t>
      </w:r>
      <w:r>
        <w:rPr>
          <w:rFonts w:ascii="Trebuchet MS" w:hAnsi="Trebuchet MS" w:cs="Calibri"/>
          <w:sz w:val="22"/>
          <w:szCs w:val="22"/>
          <w:u w:val="single"/>
        </w:rPr>
        <w:br/>
      </w:r>
      <w:r w:rsidR="0047797C" w:rsidRPr="000A746A">
        <w:rPr>
          <w:rFonts w:ascii="Trebuchet MS" w:hAnsi="Trebuchet MS" w:cs="Calibri"/>
          <w:sz w:val="22"/>
          <w:szCs w:val="22"/>
        </w:rPr>
        <w:t xml:space="preserve">Staufen im Breisgau, </w:t>
      </w:r>
      <w:r w:rsidR="00121D68">
        <w:rPr>
          <w:rFonts w:ascii="Trebuchet MS" w:hAnsi="Trebuchet MS" w:cs="Calibri"/>
          <w:sz w:val="22"/>
          <w:szCs w:val="22"/>
        </w:rPr>
        <w:t>June</w:t>
      </w:r>
      <w:r>
        <w:rPr>
          <w:rFonts w:ascii="Trebuchet MS" w:hAnsi="Trebuchet MS" w:cs="Calibri"/>
          <w:sz w:val="22"/>
          <w:szCs w:val="22"/>
        </w:rPr>
        <w:t xml:space="preserve"> </w:t>
      </w:r>
      <w:r w:rsidR="00202AF7">
        <w:rPr>
          <w:rFonts w:ascii="Trebuchet MS" w:hAnsi="Trebuchet MS" w:cs="Calibri"/>
          <w:sz w:val="22"/>
          <w:szCs w:val="22"/>
        </w:rPr>
        <w:t>5</w:t>
      </w:r>
      <w:r>
        <w:rPr>
          <w:rFonts w:ascii="Trebuchet MS" w:hAnsi="Trebuchet MS" w:cs="Calibri"/>
          <w:sz w:val="22"/>
          <w:szCs w:val="22"/>
        </w:rPr>
        <w:t>,</w:t>
      </w:r>
      <w:r w:rsidR="009451D5" w:rsidRPr="000A746A">
        <w:rPr>
          <w:rFonts w:ascii="Trebuchet MS" w:hAnsi="Trebuchet MS" w:cs="Calibri"/>
          <w:sz w:val="22"/>
          <w:szCs w:val="22"/>
        </w:rPr>
        <w:t xml:space="preserve"> 202</w:t>
      </w:r>
      <w:r w:rsidR="00D236CD">
        <w:rPr>
          <w:rFonts w:ascii="Trebuchet MS" w:hAnsi="Trebuchet MS" w:cs="Calibri"/>
          <w:sz w:val="22"/>
          <w:szCs w:val="22"/>
        </w:rPr>
        <w:t>5</w:t>
      </w:r>
    </w:p>
    <w:p w14:paraId="6963F267" w14:textId="77777777" w:rsidR="00FA38D0" w:rsidRDefault="00FA38D0" w:rsidP="00D236CD">
      <w:pPr>
        <w:pStyle w:val="Pressetext"/>
        <w:ind w:right="-567"/>
        <w:rPr>
          <w:rFonts w:ascii="Trebuchet MS" w:hAnsi="Trebuchet MS" w:cs="Trebuchet MS"/>
          <w:b/>
          <w:bCs/>
          <w:color w:val="0C0C0C"/>
          <w:sz w:val="36"/>
          <w:szCs w:val="36"/>
          <w:lang w:val="en-US"/>
        </w:rPr>
      </w:pPr>
      <w:r w:rsidRPr="00FA38D0">
        <w:rPr>
          <w:rFonts w:ascii="Trebuchet MS" w:hAnsi="Trebuchet MS" w:cs="Trebuchet MS"/>
          <w:b/>
          <w:bCs/>
          <w:color w:val="0C0C0C"/>
          <w:sz w:val="36"/>
          <w:szCs w:val="36"/>
          <w:lang w:val="en-US"/>
        </w:rPr>
        <w:t>GANTX – the gantry with the X for your requirements</w:t>
      </w:r>
    </w:p>
    <w:p w14:paraId="452FC974" w14:textId="2C1523D5" w:rsidR="00FA38D0" w:rsidRPr="00FA38D0" w:rsidRDefault="00FA38D0" w:rsidP="00FA38D0">
      <w:pPr>
        <w:autoSpaceDE w:val="0"/>
        <w:autoSpaceDN w:val="0"/>
        <w:adjustRightInd w:val="0"/>
        <w:spacing w:after="400" w:line="280" w:lineRule="exact"/>
        <w:rPr>
          <w:rFonts w:ascii="Trebuchet MS" w:hAnsi="Trebuchet MS"/>
          <w:b/>
          <w:bCs/>
          <w:sz w:val="22"/>
          <w:szCs w:val="22"/>
          <w:lang w:val="en-US"/>
        </w:rPr>
      </w:pPr>
      <w:r w:rsidRPr="00FA38D0">
        <w:rPr>
          <w:rFonts w:ascii="Trebuchet MS" w:hAnsi="Trebuchet MS"/>
          <w:b/>
          <w:bCs/>
          <w:sz w:val="22"/>
          <w:szCs w:val="22"/>
          <w:lang w:val="en-US"/>
        </w:rPr>
        <w:t xml:space="preserve">With GANTX, OWIS presents an XYZ gantry system that is as flexible as your requirements. Travel distances, degrees of freedom, design, interfaces – GANTX knows no fixed limits. Two synchronized </w:t>
      </w:r>
      <w:r w:rsidR="00121D68" w:rsidRPr="00121D68">
        <w:rPr>
          <w:rFonts w:ascii="Trebuchet MS" w:hAnsi="Trebuchet MS"/>
          <w:b/>
          <w:bCs/>
          <w:sz w:val="22"/>
          <w:szCs w:val="22"/>
          <w:lang w:val="en-US"/>
        </w:rPr>
        <w:t>gantry axes</w:t>
      </w:r>
      <w:r w:rsidR="00121D68">
        <w:rPr>
          <w:rFonts w:ascii="Trebuchet MS" w:hAnsi="Trebuchet MS"/>
          <w:b/>
          <w:bCs/>
          <w:sz w:val="22"/>
          <w:szCs w:val="22"/>
          <w:lang w:val="en-US"/>
        </w:rPr>
        <w:t xml:space="preserve"> </w:t>
      </w:r>
      <w:r w:rsidRPr="00FA38D0">
        <w:rPr>
          <w:rFonts w:ascii="Trebuchet MS" w:hAnsi="Trebuchet MS"/>
          <w:b/>
          <w:bCs/>
          <w:sz w:val="22"/>
          <w:szCs w:val="22"/>
          <w:lang w:val="en-US"/>
        </w:rPr>
        <w:t>in the X direction and a Z axis on the bridge ax</w:t>
      </w:r>
      <w:r w:rsidR="00121D68">
        <w:rPr>
          <w:rFonts w:ascii="Trebuchet MS" w:hAnsi="Trebuchet MS"/>
          <w:b/>
          <w:bCs/>
          <w:sz w:val="22"/>
          <w:szCs w:val="22"/>
          <w:lang w:val="en-US"/>
        </w:rPr>
        <w:t>i</w:t>
      </w:r>
      <w:r w:rsidRPr="00FA38D0">
        <w:rPr>
          <w:rFonts w:ascii="Trebuchet MS" w:hAnsi="Trebuchet MS"/>
          <w:b/>
          <w:bCs/>
          <w:sz w:val="22"/>
          <w:szCs w:val="22"/>
          <w:lang w:val="en-US"/>
        </w:rPr>
        <w:t>s enable precise, overhead positioning, which is particularly advantageous for large areas and heavy loads. The measurement object remains stationary. And best of all: X stands for exactly what you need – OWIS adapts GANTX precisely to your application.</w:t>
      </w:r>
    </w:p>
    <w:p w14:paraId="18D587BB" w14:textId="6FB0B3EF" w:rsidR="00FA38D0" w:rsidRPr="00FA38D0" w:rsidRDefault="00FA38D0" w:rsidP="00FA38D0">
      <w:pPr>
        <w:autoSpaceDE w:val="0"/>
        <w:autoSpaceDN w:val="0"/>
        <w:adjustRightInd w:val="0"/>
        <w:spacing w:after="400" w:line="280" w:lineRule="exact"/>
        <w:rPr>
          <w:rFonts w:ascii="Trebuchet MS" w:hAnsi="Trebuchet MS" w:cs="Segoe UI"/>
          <w:color w:val="0D0D0D"/>
          <w:shd w:val="clear" w:color="auto" w:fill="FFFFFF"/>
          <w:lang w:val="en-US"/>
        </w:rPr>
      </w:pPr>
      <w:r w:rsidRPr="00FA38D0">
        <w:rPr>
          <w:rFonts w:ascii="Trebuchet MS" w:hAnsi="Trebuchet MS" w:cs="Segoe UI"/>
          <w:b/>
          <w:bCs/>
          <w:color w:val="0D0D0D"/>
          <w:shd w:val="clear" w:color="auto" w:fill="FFFFFF"/>
          <w:lang w:val="en-US"/>
        </w:rPr>
        <w:t>Proven technology. Clever design.</w:t>
      </w:r>
      <w:r>
        <w:rPr>
          <w:rFonts w:ascii="Trebuchet MS" w:hAnsi="Trebuchet MS" w:cs="Segoe UI"/>
          <w:b/>
          <w:bCs/>
          <w:color w:val="0D0D0D"/>
          <w:shd w:val="clear" w:color="auto" w:fill="FFFFFF"/>
          <w:lang w:val="en-US"/>
        </w:rPr>
        <w:br/>
      </w:r>
      <w:r w:rsidRPr="00FA38D0">
        <w:rPr>
          <w:rFonts w:ascii="Trebuchet MS" w:hAnsi="Trebuchet MS" w:cs="Segoe UI"/>
          <w:color w:val="0D0D0D"/>
          <w:shd w:val="clear" w:color="auto" w:fill="FFFFFF"/>
          <w:lang w:val="en-US"/>
        </w:rPr>
        <w:t xml:space="preserve">GANTX is based on the proven LINPOS series from OWIS. It combines ironless linear motors with high-resolution absolute measuring systems and precise recirculating ball bearings. The result: repeatability &lt; 0.5 µm, positioning accuracy &lt; </w:t>
      </w:r>
      <w:r w:rsidR="00121D68">
        <w:rPr>
          <w:rFonts w:ascii="Trebuchet MS" w:hAnsi="Trebuchet MS" w:cs="Segoe UI"/>
          <w:color w:val="0D0D0D"/>
          <w:shd w:val="clear" w:color="auto" w:fill="FFFFFF"/>
          <w:lang w:val="en-US"/>
        </w:rPr>
        <w:t>5</w:t>
      </w:r>
      <w:r w:rsidRPr="00FA38D0">
        <w:rPr>
          <w:rFonts w:ascii="Trebuchet MS" w:hAnsi="Trebuchet MS" w:cs="Segoe UI"/>
          <w:color w:val="0D0D0D"/>
          <w:shd w:val="clear" w:color="auto" w:fill="FFFFFF"/>
          <w:lang w:val="en-US"/>
        </w:rPr>
        <w:t>0 µm, and speeds of up to 1,400 mm/s with a maximum acceleration of 10 m/s², even with high loads. One design advantage is that it is the measuring or processing head, rather than the measuring object, that is precisely positioned. The sample itself remains stationary, which is essential for sensitive, large-area or difficult-to-fix objects.</w:t>
      </w:r>
    </w:p>
    <w:p w14:paraId="26D0B4E3" w14:textId="3AD74A84" w:rsidR="00585998" w:rsidRPr="00267BFA" w:rsidRDefault="00585998" w:rsidP="00585998">
      <w:pPr>
        <w:autoSpaceDE w:val="0"/>
        <w:autoSpaceDN w:val="0"/>
        <w:adjustRightInd w:val="0"/>
        <w:spacing w:after="400" w:line="280" w:lineRule="exact"/>
        <w:rPr>
          <w:rFonts w:ascii="Trebuchet MS" w:hAnsi="Trebuchet MS" w:cs="Segoe UI"/>
          <w:color w:val="0D0D0D"/>
          <w:shd w:val="clear" w:color="auto" w:fill="FFFFFF"/>
          <w:lang w:val="en-US"/>
        </w:rPr>
      </w:pPr>
      <w:r w:rsidRPr="00585998">
        <w:rPr>
          <w:rFonts w:ascii="Trebuchet MS" w:hAnsi="Trebuchet MS" w:cs="Segoe UI"/>
          <w:b/>
          <w:bCs/>
          <w:color w:val="0D0D0D"/>
          <w:shd w:val="clear" w:color="auto" w:fill="FFFFFF"/>
          <w:lang w:val="en-US"/>
        </w:rPr>
        <w:t>Flexible in use. Precisely adjustable.</w:t>
      </w:r>
      <w:r>
        <w:rPr>
          <w:rFonts w:ascii="Trebuchet MS" w:hAnsi="Trebuchet MS" w:cs="Segoe UI"/>
          <w:b/>
          <w:bCs/>
          <w:color w:val="0D0D0D"/>
          <w:shd w:val="clear" w:color="auto" w:fill="FFFFFF"/>
          <w:lang w:val="en-US"/>
        </w:rPr>
        <w:br/>
      </w:r>
      <w:r w:rsidRPr="00585998">
        <w:rPr>
          <w:rFonts w:ascii="Trebuchet MS" w:hAnsi="Trebuchet MS" w:cs="Segoe UI"/>
          <w:color w:val="0D0D0D"/>
          <w:shd w:val="clear" w:color="auto" w:fill="FFFFFF"/>
          <w:lang w:val="en-US"/>
        </w:rPr>
        <w:t xml:space="preserve">GANTX was developed for high-precision positioning tasks requiring maximum dynamics over large areas. </w:t>
      </w:r>
      <w:r w:rsidR="00121D68">
        <w:rPr>
          <w:rFonts w:ascii="Trebuchet MS" w:hAnsi="Trebuchet MS" w:cs="Segoe UI"/>
          <w:color w:val="0D0D0D"/>
          <w:shd w:val="clear" w:color="auto" w:fill="FFFFFF"/>
          <w:lang w:val="en-US"/>
        </w:rPr>
        <w:t>The system</w:t>
      </w:r>
      <w:r w:rsidRPr="00585998">
        <w:rPr>
          <w:rFonts w:ascii="Trebuchet MS" w:hAnsi="Trebuchet MS" w:cs="Segoe UI"/>
          <w:color w:val="0D0D0D"/>
          <w:shd w:val="clear" w:color="auto" w:fill="FFFFFF"/>
          <w:lang w:val="en-US"/>
        </w:rPr>
        <w:t xml:space="preserve"> is ideal for demanding automation and manufacturing applications, such as </w:t>
      </w:r>
      <w:proofErr w:type="spellStart"/>
      <w:r w:rsidRPr="00585998">
        <w:rPr>
          <w:rFonts w:ascii="Trebuchet MS" w:hAnsi="Trebuchet MS" w:cs="Segoe UI"/>
          <w:color w:val="0D0D0D"/>
          <w:shd w:val="clear" w:color="auto" w:fill="FFFFFF"/>
          <w:lang w:val="en-US"/>
        </w:rPr>
        <w:t>micropositioning</w:t>
      </w:r>
      <w:proofErr w:type="spellEnd"/>
      <w:r w:rsidRPr="00585998">
        <w:rPr>
          <w:rFonts w:ascii="Trebuchet MS" w:hAnsi="Trebuchet MS" w:cs="Segoe UI"/>
          <w:color w:val="0D0D0D"/>
          <w:shd w:val="clear" w:color="auto" w:fill="FFFFFF"/>
          <w:lang w:val="en-US"/>
        </w:rPr>
        <w:t xml:space="preserve">, micromachining, semiconductor technology, optical metrology and inspection. </w:t>
      </w:r>
      <w:r w:rsidR="00121D68" w:rsidRPr="00121D68">
        <w:rPr>
          <w:rFonts w:ascii="Trebuchet MS" w:hAnsi="Trebuchet MS" w:cs="Segoe UI"/>
          <w:color w:val="0D0D0D"/>
          <w:shd w:val="clear" w:color="auto" w:fill="FFFFFF"/>
          <w:lang w:val="en-US"/>
        </w:rPr>
        <w:t xml:space="preserve">OWIS customizes each GANTX to fit perfectly: with freely selectable travel ranges, optional granite base, or additional axes from the OWIS modular system. System integration is also designed to be flexible. Integrated cable management, parameterized motor drivers, and interfaces such as </w:t>
      </w:r>
      <w:proofErr w:type="spellStart"/>
      <w:r w:rsidR="00121D68" w:rsidRPr="00121D68">
        <w:rPr>
          <w:rFonts w:ascii="Trebuchet MS" w:hAnsi="Trebuchet MS" w:cs="Segoe UI"/>
          <w:color w:val="0D0D0D"/>
          <w:shd w:val="clear" w:color="auto" w:fill="FFFFFF"/>
          <w:lang w:val="en-US"/>
        </w:rPr>
        <w:t>EtherCAT</w:t>
      </w:r>
      <w:proofErr w:type="spellEnd"/>
      <w:r w:rsidR="00121D68" w:rsidRPr="00121D68">
        <w:rPr>
          <w:rFonts w:ascii="Trebuchet MS" w:hAnsi="Trebuchet MS" w:cs="Segoe UI"/>
          <w:color w:val="0D0D0D"/>
          <w:shd w:val="clear" w:color="auto" w:fill="FFFFFF"/>
          <w:lang w:val="en-US"/>
        </w:rPr>
        <w:t xml:space="preserve"> and </w:t>
      </w:r>
      <w:proofErr w:type="spellStart"/>
      <w:r w:rsidR="00121D68" w:rsidRPr="00121D68">
        <w:rPr>
          <w:rFonts w:ascii="Trebuchet MS" w:hAnsi="Trebuchet MS" w:cs="Segoe UI"/>
          <w:color w:val="0D0D0D"/>
          <w:shd w:val="clear" w:color="auto" w:fill="FFFFFF"/>
          <w:lang w:val="en-US"/>
        </w:rPr>
        <w:t>CANopen</w:t>
      </w:r>
      <w:proofErr w:type="spellEnd"/>
      <w:r w:rsidR="00121D68" w:rsidRPr="00121D68">
        <w:rPr>
          <w:rFonts w:ascii="Trebuchet MS" w:hAnsi="Trebuchet MS" w:cs="Segoe UI"/>
          <w:color w:val="0D0D0D"/>
          <w:shd w:val="clear" w:color="auto" w:fill="FFFFFF"/>
          <w:lang w:val="en-US"/>
        </w:rPr>
        <w:t xml:space="preserve"> ensure smooth connection to existing automation architectures.</w:t>
      </w:r>
      <w:r w:rsidR="00121D68">
        <w:rPr>
          <w:rFonts w:ascii="Trebuchet MS" w:hAnsi="Trebuchet MS" w:cs="Segoe UI"/>
          <w:color w:val="0D0D0D"/>
          <w:shd w:val="clear" w:color="auto" w:fill="FFFFFF"/>
          <w:lang w:val="en-US"/>
        </w:rPr>
        <w:t xml:space="preserve"> </w:t>
      </w:r>
      <w:r w:rsidRPr="00585998">
        <w:rPr>
          <w:rFonts w:ascii="Trebuchet MS" w:hAnsi="Trebuchet MS" w:cs="Segoe UI"/>
          <w:color w:val="0D0D0D"/>
          <w:shd w:val="clear" w:color="auto" w:fill="FFFFFF"/>
          <w:lang w:val="en-US"/>
        </w:rPr>
        <w:t>X becomes fit.</w:t>
      </w:r>
    </w:p>
    <w:p w14:paraId="5F6EF7C3" w14:textId="4DF84335" w:rsidR="00585998" w:rsidRDefault="00585998" w:rsidP="00585998">
      <w:pPr>
        <w:autoSpaceDE w:val="0"/>
        <w:autoSpaceDN w:val="0"/>
        <w:adjustRightInd w:val="0"/>
        <w:spacing w:after="400" w:line="280" w:lineRule="exact"/>
        <w:rPr>
          <w:rFonts w:ascii="Trebuchet MS" w:hAnsi="Trebuchet MS" w:cs="Segoe UI"/>
          <w:color w:val="0D0D0D"/>
          <w:shd w:val="clear" w:color="auto" w:fill="FFFFFF"/>
          <w:lang w:val="en-US"/>
        </w:rPr>
      </w:pPr>
      <w:r w:rsidRPr="00585998">
        <w:rPr>
          <w:rFonts w:ascii="Trebuchet MS" w:hAnsi="Trebuchet MS" w:cs="Segoe UI"/>
          <w:b/>
          <w:bCs/>
          <w:color w:val="0D0D0D"/>
          <w:shd w:val="clear" w:color="auto" w:fill="FFFFFF"/>
          <w:lang w:val="en-US"/>
        </w:rPr>
        <w:t>Individually designed. Made by OWIS Engineering.</w:t>
      </w:r>
      <w:r>
        <w:rPr>
          <w:rFonts w:ascii="Trebuchet MS" w:hAnsi="Trebuchet MS" w:cs="Segoe UI"/>
          <w:b/>
          <w:bCs/>
          <w:color w:val="0D0D0D"/>
          <w:shd w:val="clear" w:color="auto" w:fill="FFFFFF"/>
          <w:lang w:val="en-US"/>
        </w:rPr>
        <w:br/>
      </w:r>
      <w:r w:rsidRPr="00585998">
        <w:rPr>
          <w:rFonts w:ascii="Trebuchet MS" w:hAnsi="Trebuchet MS" w:cs="Segoe UI"/>
          <w:color w:val="0D0D0D"/>
          <w:shd w:val="clear" w:color="auto" w:fill="FFFFFF"/>
          <w:lang w:val="en-US"/>
        </w:rPr>
        <w:t xml:space="preserve">With GANTX, OWIS demonstrates its ability to develop and implement complex multi-axis systems efficiently and to a high standard. Customers benefit from direct communication, sound engineering expertise, swift implementation and personalized support. This is what </w:t>
      </w:r>
      <w:r>
        <w:rPr>
          <w:rFonts w:ascii="Trebuchet MS" w:hAnsi="Trebuchet MS" w:cs="Segoe UI"/>
          <w:color w:val="0D0D0D"/>
          <w:shd w:val="clear" w:color="auto" w:fill="FFFFFF"/>
          <w:lang w:val="en-US"/>
        </w:rPr>
        <w:br/>
      </w:r>
      <w:r w:rsidRPr="00585998">
        <w:rPr>
          <w:rFonts w:ascii="Trebuchet MS" w:hAnsi="Trebuchet MS" w:cs="Segoe UI"/>
          <w:color w:val="0D0D0D"/>
          <w:shd w:val="clear" w:color="auto" w:fill="FFFFFF"/>
          <w:lang w:val="en-US"/>
        </w:rPr>
        <w:t>Dr</w:t>
      </w:r>
      <w:r w:rsidR="00751B92">
        <w:rPr>
          <w:rFonts w:ascii="Trebuchet MS" w:hAnsi="Trebuchet MS" w:cs="Segoe UI"/>
          <w:color w:val="0D0D0D"/>
          <w:shd w:val="clear" w:color="auto" w:fill="FFFFFF"/>
          <w:lang w:val="en-US"/>
        </w:rPr>
        <w:t>.</w:t>
      </w:r>
      <w:r w:rsidRPr="00585998">
        <w:rPr>
          <w:rFonts w:ascii="Trebuchet MS" w:hAnsi="Trebuchet MS" w:cs="Segoe UI"/>
          <w:color w:val="0D0D0D"/>
          <w:shd w:val="clear" w:color="auto" w:fill="FFFFFF"/>
          <w:lang w:val="en-US"/>
        </w:rPr>
        <w:t xml:space="preserve"> Dominik Zimmermann and his team at OWIS Engineering stand for. Their expertise is evident in every detail, in the familiar OWIS quality. 'Made in Germany' goes without saying.</w:t>
      </w:r>
    </w:p>
    <w:p w14:paraId="37A12686" w14:textId="2CA8B686" w:rsidR="00585998" w:rsidRPr="00585998" w:rsidRDefault="00585998" w:rsidP="00585998">
      <w:pPr>
        <w:autoSpaceDE w:val="0"/>
        <w:autoSpaceDN w:val="0"/>
        <w:adjustRightInd w:val="0"/>
        <w:spacing w:after="400" w:line="280" w:lineRule="exact"/>
        <w:rPr>
          <w:rFonts w:ascii="Trebuchet MS" w:hAnsi="Trebuchet MS" w:cs="Segoe UI"/>
          <w:color w:val="0D0D0D"/>
          <w:shd w:val="clear" w:color="auto" w:fill="FFFFFF"/>
          <w:lang w:val="en-US"/>
        </w:rPr>
      </w:pPr>
      <w:r w:rsidRPr="00585998">
        <w:rPr>
          <w:rFonts w:ascii="Trebuchet MS" w:hAnsi="Trebuchet MS" w:cs="Segoe UI"/>
          <w:color w:val="0D0D0D"/>
          <w:shd w:val="clear" w:color="auto" w:fill="FFFFFF"/>
          <w:lang w:val="en-US"/>
        </w:rPr>
        <w:t>“With GANTX, we are opening up new fields of application and offering a powerful platform for demanding positioning tasks,” explains Dr Dominik Zimmermann, OWIS's Chief Business Development Officer. 'For us, X stands for maximum adaptability — through modular technology, individual configuration and close communication with our customers. This allows us to create the right solution for every requirement.”</w:t>
      </w:r>
    </w:p>
    <w:p w14:paraId="57E3A44D" w14:textId="77777777" w:rsidR="00585998" w:rsidRPr="00585998" w:rsidRDefault="00585998" w:rsidP="00585998">
      <w:pPr>
        <w:autoSpaceDE w:val="0"/>
        <w:autoSpaceDN w:val="0"/>
        <w:adjustRightInd w:val="0"/>
        <w:spacing w:after="400" w:line="280" w:lineRule="exact"/>
        <w:rPr>
          <w:rFonts w:ascii="Trebuchet MS" w:hAnsi="Trebuchet MS" w:cs="Segoe UI"/>
          <w:color w:val="0D0D0D"/>
          <w:shd w:val="clear" w:color="auto" w:fill="FFFFFF"/>
          <w:lang w:val="en-US"/>
        </w:rPr>
      </w:pPr>
      <w:r w:rsidRPr="00585998">
        <w:rPr>
          <w:rFonts w:ascii="Trebuchet MS" w:hAnsi="Trebuchet MS" w:cs="Segoe UI"/>
          <w:color w:val="0D0D0D"/>
          <w:shd w:val="clear" w:color="auto" w:fill="FFFFFF"/>
          <w:lang w:val="en-US"/>
        </w:rPr>
        <w:lastRenderedPageBreak/>
        <w:t>The new GANTX is available now. Further information and technical details can be found on the OWIS website at owis.eu/</w:t>
      </w:r>
      <w:proofErr w:type="spellStart"/>
      <w:r w:rsidRPr="00585998">
        <w:rPr>
          <w:rFonts w:ascii="Trebuchet MS" w:hAnsi="Trebuchet MS" w:cs="Segoe UI"/>
          <w:color w:val="0D0D0D"/>
          <w:shd w:val="clear" w:color="auto" w:fill="FFFFFF"/>
          <w:lang w:val="en-US"/>
        </w:rPr>
        <w:t>gantx</w:t>
      </w:r>
      <w:proofErr w:type="spellEnd"/>
      <w:r w:rsidRPr="00585998">
        <w:rPr>
          <w:rFonts w:ascii="Trebuchet MS" w:hAnsi="Trebuchet MS" w:cs="Segoe UI"/>
          <w:color w:val="0D0D0D"/>
          <w:shd w:val="clear" w:color="auto" w:fill="FFFFFF"/>
          <w:lang w:val="en-US"/>
        </w:rPr>
        <w:t>.</w:t>
      </w:r>
    </w:p>
    <w:p w14:paraId="7DEC05B8" w14:textId="712C9A07" w:rsidR="00585998" w:rsidRDefault="00585998" w:rsidP="00585998">
      <w:pPr>
        <w:autoSpaceDE w:val="0"/>
        <w:autoSpaceDN w:val="0"/>
        <w:adjustRightInd w:val="0"/>
        <w:spacing w:after="400" w:line="280" w:lineRule="exact"/>
        <w:rPr>
          <w:rFonts w:ascii="Trebuchet MS" w:hAnsi="Trebuchet MS" w:cs="Segoe UI"/>
          <w:color w:val="0D0D0D"/>
          <w:shd w:val="clear" w:color="auto" w:fill="FFFFFF"/>
          <w:lang w:val="en-US"/>
        </w:rPr>
      </w:pPr>
      <w:r w:rsidRPr="00585998">
        <w:rPr>
          <w:rFonts w:ascii="Trebuchet MS" w:hAnsi="Trebuchet MS" w:cs="Segoe UI"/>
          <w:b/>
          <w:bCs/>
          <w:color w:val="0D0D0D"/>
          <w:shd w:val="clear" w:color="auto" w:fill="FFFFFF"/>
          <w:lang w:val="en-US"/>
        </w:rPr>
        <w:t>Get to know it now: Laser World of Photonics</w:t>
      </w:r>
      <w:r>
        <w:rPr>
          <w:rFonts w:ascii="Trebuchet MS" w:hAnsi="Trebuchet MS" w:cs="Segoe UI"/>
          <w:b/>
          <w:bCs/>
          <w:color w:val="0D0D0D"/>
          <w:shd w:val="clear" w:color="auto" w:fill="FFFFFF"/>
          <w:lang w:val="en-US"/>
        </w:rPr>
        <w:br/>
      </w:r>
      <w:r w:rsidRPr="00585998">
        <w:rPr>
          <w:rFonts w:ascii="Trebuchet MS" w:hAnsi="Trebuchet MS" w:cs="Segoe UI"/>
          <w:color w:val="0D0D0D"/>
          <w:shd w:val="clear" w:color="auto" w:fill="FFFFFF"/>
          <w:lang w:val="en-US"/>
        </w:rPr>
        <w:t>OWIS will be presenting the new GANTX in Munich from 24 to 27 June 2025. A visit to the OWIS stand (B2-215) is highly recommended, as the company has announced some more exciting innovations!</w:t>
      </w:r>
    </w:p>
    <w:p w14:paraId="6D88F3AB" w14:textId="77777777" w:rsidR="003874C8" w:rsidRDefault="003874C8" w:rsidP="00121D68">
      <w:pPr>
        <w:pStyle w:val="Zwischenberschrift"/>
        <w:rPr>
          <w:rFonts w:ascii="Trebuchet MS" w:hAnsi="Trebuchet MS" w:cs="Segoe UI"/>
          <w:b w:val="0"/>
          <w:bCs w:val="0"/>
          <w:color w:val="0D0D0D"/>
          <w:sz w:val="20"/>
          <w:shd w:val="clear" w:color="auto" w:fill="FFFFFF"/>
          <w:lang w:val="en-US"/>
        </w:rPr>
      </w:pPr>
      <w:r w:rsidRPr="003874C8">
        <w:rPr>
          <w:rFonts w:ascii="Trebuchet MS" w:hAnsi="Trebuchet MS" w:cs="Segoe UI"/>
          <w:b w:val="0"/>
          <w:bCs w:val="0"/>
          <w:color w:val="0D0D0D"/>
          <w:sz w:val="20"/>
          <w:shd w:val="clear" w:color="auto" w:fill="FFFFFF"/>
          <w:lang w:val="en-US"/>
        </w:rPr>
        <w:t>2,679 characters</w:t>
      </w:r>
    </w:p>
    <w:p w14:paraId="596DF53A" w14:textId="4C6C3062" w:rsidR="00121D68" w:rsidRPr="005D6620" w:rsidRDefault="00575A54" w:rsidP="00121D68">
      <w:pPr>
        <w:pStyle w:val="Zwischenberschrift"/>
        <w:rPr>
          <w:sz w:val="20"/>
        </w:rPr>
      </w:pPr>
      <w:r>
        <w:t>Images</w:t>
      </w:r>
    </w:p>
    <w:p w14:paraId="6A658D8E" w14:textId="157F7EBA" w:rsidR="00121D68" w:rsidRDefault="00121D68" w:rsidP="00121D68">
      <w:pPr>
        <w:pStyle w:val="Subline"/>
        <w:rPr>
          <w:rStyle w:val="Fett"/>
        </w:rPr>
      </w:pPr>
      <w:r>
        <w:rPr>
          <w:rFonts w:ascii="Trebuchet MS" w:hAnsi="Trebuchet MS" w:cstheme="minorHAnsi"/>
          <w:b w:val="0"/>
          <w:bCs w:val="0"/>
          <w:noProof/>
          <w:color w:val="E2007A"/>
          <w:sz w:val="20"/>
          <w:szCs w:val="20"/>
        </w:rPr>
        <w:drawing>
          <wp:inline distT="0" distB="0" distL="0" distR="0" wp14:anchorId="5C83E229" wp14:editId="4A882851">
            <wp:extent cx="4678791" cy="3115525"/>
            <wp:effectExtent l="0" t="0" r="0" b="0"/>
            <wp:docPr id="1505396614" name="Grafik 1" descr="Ein Bild, das Im Haus, Gebäude, Maschine, Aluminium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5396614" name="Grafik 1" descr="Ein Bild, das Im Haus, Gebäude, Maschine, Aluminium enthält.&#10;&#10;KI-generierte Inhalte können fehlerhaft sein."/>
                    <pic:cNvPicPr/>
                  </pic:nvPicPr>
                  <pic:blipFill>
                    <a:blip r:embed="rId6">
                      <a:extLst>
                        <a:ext uri="{28A0092B-C50C-407E-A947-70E740481C1C}">
                          <a14:useLocalDpi xmlns:a14="http://schemas.microsoft.com/office/drawing/2010/main" val="0"/>
                        </a:ext>
                      </a:extLst>
                    </a:blip>
                    <a:stretch>
                      <a:fillRect/>
                    </a:stretch>
                  </pic:blipFill>
                  <pic:spPr>
                    <a:xfrm>
                      <a:off x="0" y="0"/>
                      <a:ext cx="4737831" cy="3154839"/>
                    </a:xfrm>
                    <a:prstGeom prst="rect">
                      <a:avLst/>
                    </a:prstGeom>
                  </pic:spPr>
                </pic:pic>
              </a:graphicData>
            </a:graphic>
          </wp:inline>
        </w:drawing>
      </w:r>
      <w:r w:rsidRPr="00DA3CFC">
        <w:rPr>
          <w:rFonts w:ascii="Trebuchet MS" w:hAnsi="Trebuchet MS" w:cstheme="minorHAnsi"/>
          <w:b w:val="0"/>
          <w:bCs w:val="0"/>
          <w:color w:val="E2007A"/>
          <w:sz w:val="20"/>
          <w:szCs w:val="20"/>
        </w:rPr>
        <w:t xml:space="preserve"> </w:t>
      </w:r>
      <w:r w:rsidRPr="00DA3CFC">
        <w:rPr>
          <w:rFonts w:ascii="Trebuchet MS" w:hAnsi="Trebuchet MS" w:cstheme="minorHAnsi"/>
          <w:b w:val="0"/>
          <w:bCs w:val="0"/>
          <w:color w:val="E2007A"/>
          <w:sz w:val="20"/>
          <w:szCs w:val="20"/>
        </w:rPr>
        <w:br/>
      </w:r>
      <w:r>
        <w:rPr>
          <w:rFonts w:ascii="Trebuchet MS" w:hAnsi="Trebuchet MS"/>
          <w:b w:val="0"/>
          <w:bCs w:val="0"/>
          <w:sz w:val="20"/>
          <w:szCs w:val="20"/>
        </w:rPr>
        <w:br/>
      </w:r>
      <w:r w:rsidRPr="00121D68">
        <w:rPr>
          <w:b w:val="0"/>
          <w:bCs w:val="0"/>
        </w:rPr>
        <w:t xml:space="preserve">GANTX </w:t>
      </w:r>
      <w:proofErr w:type="spellStart"/>
      <w:r w:rsidRPr="00121D68">
        <w:rPr>
          <w:b w:val="0"/>
          <w:bCs w:val="0"/>
        </w:rPr>
        <w:t>for</w:t>
      </w:r>
      <w:proofErr w:type="spellEnd"/>
      <w:r w:rsidRPr="00121D68">
        <w:rPr>
          <w:b w:val="0"/>
          <w:bCs w:val="0"/>
        </w:rPr>
        <w:t xml:space="preserve"> </w:t>
      </w:r>
      <w:proofErr w:type="spellStart"/>
      <w:r w:rsidRPr="00121D68">
        <w:rPr>
          <w:b w:val="0"/>
          <w:bCs w:val="0"/>
        </w:rPr>
        <w:t>precise</w:t>
      </w:r>
      <w:proofErr w:type="spellEnd"/>
      <w:r w:rsidRPr="00121D68">
        <w:rPr>
          <w:b w:val="0"/>
          <w:bCs w:val="0"/>
        </w:rPr>
        <w:t xml:space="preserve"> </w:t>
      </w:r>
      <w:proofErr w:type="spellStart"/>
      <w:r w:rsidRPr="00121D68">
        <w:rPr>
          <w:b w:val="0"/>
          <w:bCs w:val="0"/>
        </w:rPr>
        <w:t>positioning</w:t>
      </w:r>
      <w:proofErr w:type="spellEnd"/>
      <w:r w:rsidRPr="00121D68">
        <w:rPr>
          <w:b w:val="0"/>
          <w:bCs w:val="0"/>
        </w:rPr>
        <w:t xml:space="preserve"> in </w:t>
      </w:r>
      <w:proofErr w:type="spellStart"/>
      <w:r w:rsidRPr="00121D68">
        <w:rPr>
          <w:b w:val="0"/>
          <w:bCs w:val="0"/>
        </w:rPr>
        <w:t>micromachining</w:t>
      </w:r>
      <w:proofErr w:type="spellEnd"/>
      <w:r w:rsidRPr="00121D68">
        <w:rPr>
          <w:b w:val="0"/>
          <w:bCs w:val="0"/>
        </w:rPr>
        <w:t xml:space="preserve">, </w:t>
      </w:r>
      <w:proofErr w:type="spellStart"/>
      <w:r w:rsidRPr="00121D68">
        <w:rPr>
          <w:b w:val="0"/>
          <w:bCs w:val="0"/>
        </w:rPr>
        <w:t>semiconductor</w:t>
      </w:r>
      <w:proofErr w:type="spellEnd"/>
      <w:r w:rsidRPr="00121D68">
        <w:rPr>
          <w:b w:val="0"/>
          <w:bCs w:val="0"/>
        </w:rPr>
        <w:t xml:space="preserve"> </w:t>
      </w:r>
      <w:proofErr w:type="spellStart"/>
      <w:r w:rsidRPr="00121D68">
        <w:rPr>
          <w:b w:val="0"/>
          <w:bCs w:val="0"/>
        </w:rPr>
        <w:t>technology</w:t>
      </w:r>
      <w:proofErr w:type="spellEnd"/>
      <w:r w:rsidRPr="00121D68">
        <w:rPr>
          <w:b w:val="0"/>
          <w:bCs w:val="0"/>
        </w:rPr>
        <w:t xml:space="preserve">, and </w:t>
      </w:r>
      <w:proofErr w:type="spellStart"/>
      <w:r w:rsidRPr="00121D68">
        <w:rPr>
          <w:b w:val="0"/>
          <w:bCs w:val="0"/>
        </w:rPr>
        <w:t>optical</w:t>
      </w:r>
      <w:proofErr w:type="spellEnd"/>
      <w:r w:rsidRPr="00121D68">
        <w:rPr>
          <w:b w:val="0"/>
          <w:bCs w:val="0"/>
        </w:rPr>
        <w:t xml:space="preserve"> </w:t>
      </w:r>
      <w:proofErr w:type="spellStart"/>
      <w:r w:rsidRPr="00121D68">
        <w:rPr>
          <w:b w:val="0"/>
          <w:bCs w:val="0"/>
        </w:rPr>
        <w:t>metrology</w:t>
      </w:r>
      <w:proofErr w:type="spellEnd"/>
      <w:r w:rsidRPr="00121D68">
        <w:rPr>
          <w:b w:val="0"/>
          <w:bCs w:val="0"/>
        </w:rPr>
        <w:t xml:space="preserve">. X </w:t>
      </w:r>
      <w:proofErr w:type="spellStart"/>
      <w:r w:rsidRPr="00121D68">
        <w:rPr>
          <w:b w:val="0"/>
          <w:bCs w:val="0"/>
        </w:rPr>
        <w:t>becomes</w:t>
      </w:r>
      <w:proofErr w:type="spellEnd"/>
      <w:r w:rsidRPr="00121D68">
        <w:rPr>
          <w:b w:val="0"/>
          <w:bCs w:val="0"/>
        </w:rPr>
        <w:t xml:space="preserve"> Fit.</w:t>
      </w:r>
    </w:p>
    <w:p w14:paraId="7CAF3E73" w14:textId="77777777" w:rsidR="00121D68" w:rsidRDefault="00121D68" w:rsidP="00121D68">
      <w:pPr>
        <w:pStyle w:val="Subline"/>
        <w:rPr>
          <w:rFonts w:ascii="Trebuchet MS" w:hAnsi="Trebuchet MS"/>
          <w:b w:val="0"/>
          <w:bCs w:val="0"/>
        </w:rPr>
      </w:pPr>
      <w:r>
        <w:rPr>
          <w:b w:val="0"/>
          <w:bCs w:val="0"/>
          <w:noProof/>
        </w:rPr>
        <w:lastRenderedPageBreak/>
        <w:drawing>
          <wp:inline distT="0" distB="0" distL="0" distR="0" wp14:anchorId="647F9B11" wp14:editId="0E6CCDBF">
            <wp:extent cx="4680962" cy="3116970"/>
            <wp:effectExtent l="0" t="0" r="5715" b="0"/>
            <wp:docPr id="82186688" name="Grafik 2" descr="Ein Bild, das elektrische Säg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186688" name="Grafik 2" descr="Ein Bild, das elektrische Säge enthält.&#10;&#10;KI-generierte Inhalte können fehlerhaft sein."/>
                    <pic:cNvPicPr/>
                  </pic:nvPicPr>
                  <pic:blipFill>
                    <a:blip r:embed="rId7">
                      <a:extLst>
                        <a:ext uri="{28A0092B-C50C-407E-A947-70E740481C1C}">
                          <a14:useLocalDpi xmlns:a14="http://schemas.microsoft.com/office/drawing/2010/main" val="0"/>
                        </a:ext>
                      </a:extLst>
                    </a:blip>
                    <a:stretch>
                      <a:fillRect/>
                    </a:stretch>
                  </pic:blipFill>
                  <pic:spPr>
                    <a:xfrm>
                      <a:off x="0" y="0"/>
                      <a:ext cx="4741486" cy="3157272"/>
                    </a:xfrm>
                    <a:prstGeom prst="rect">
                      <a:avLst/>
                    </a:prstGeom>
                  </pic:spPr>
                </pic:pic>
              </a:graphicData>
            </a:graphic>
          </wp:inline>
        </w:drawing>
      </w:r>
      <w:proofErr w:type="spellStart"/>
      <w:r w:rsidRPr="00121D68">
        <w:rPr>
          <w:rFonts w:ascii="Trebuchet MS" w:hAnsi="Trebuchet MS"/>
          <w:b w:val="0"/>
          <w:bCs w:val="0"/>
        </w:rPr>
        <w:t>Repeatability</w:t>
      </w:r>
      <w:proofErr w:type="spellEnd"/>
      <w:r w:rsidRPr="00121D68">
        <w:rPr>
          <w:rFonts w:ascii="Trebuchet MS" w:hAnsi="Trebuchet MS"/>
          <w:b w:val="0"/>
          <w:bCs w:val="0"/>
        </w:rPr>
        <w:t xml:space="preserve"> &lt; 0.5 µm, </w:t>
      </w:r>
      <w:proofErr w:type="spellStart"/>
      <w:r w:rsidRPr="00121D68">
        <w:rPr>
          <w:rFonts w:ascii="Trebuchet MS" w:hAnsi="Trebuchet MS"/>
          <w:b w:val="0"/>
          <w:bCs w:val="0"/>
        </w:rPr>
        <w:t>positioning</w:t>
      </w:r>
      <w:proofErr w:type="spellEnd"/>
      <w:r w:rsidRPr="00121D68">
        <w:rPr>
          <w:rFonts w:ascii="Trebuchet MS" w:hAnsi="Trebuchet MS"/>
          <w:b w:val="0"/>
          <w:bCs w:val="0"/>
        </w:rPr>
        <w:t xml:space="preserve"> </w:t>
      </w:r>
      <w:proofErr w:type="spellStart"/>
      <w:r w:rsidRPr="00121D68">
        <w:rPr>
          <w:rFonts w:ascii="Trebuchet MS" w:hAnsi="Trebuchet MS"/>
          <w:b w:val="0"/>
          <w:bCs w:val="0"/>
        </w:rPr>
        <w:t>accuracy</w:t>
      </w:r>
      <w:proofErr w:type="spellEnd"/>
      <w:r w:rsidRPr="00121D68">
        <w:rPr>
          <w:rFonts w:ascii="Trebuchet MS" w:hAnsi="Trebuchet MS"/>
          <w:b w:val="0"/>
          <w:bCs w:val="0"/>
        </w:rPr>
        <w:t xml:space="preserve"> &lt; 50 µm, </w:t>
      </w:r>
      <w:proofErr w:type="spellStart"/>
      <w:r w:rsidRPr="00121D68">
        <w:rPr>
          <w:rFonts w:ascii="Trebuchet MS" w:hAnsi="Trebuchet MS"/>
          <w:b w:val="0"/>
          <w:bCs w:val="0"/>
        </w:rPr>
        <w:t>up</w:t>
      </w:r>
      <w:proofErr w:type="spellEnd"/>
      <w:r w:rsidRPr="00121D68">
        <w:rPr>
          <w:rFonts w:ascii="Trebuchet MS" w:hAnsi="Trebuchet MS"/>
          <w:b w:val="0"/>
          <w:bCs w:val="0"/>
        </w:rPr>
        <w:t xml:space="preserve"> </w:t>
      </w:r>
      <w:proofErr w:type="spellStart"/>
      <w:r w:rsidRPr="00121D68">
        <w:rPr>
          <w:rFonts w:ascii="Trebuchet MS" w:hAnsi="Trebuchet MS"/>
          <w:b w:val="0"/>
          <w:bCs w:val="0"/>
        </w:rPr>
        <w:t>to</w:t>
      </w:r>
      <w:proofErr w:type="spellEnd"/>
      <w:r w:rsidRPr="00121D68">
        <w:rPr>
          <w:rFonts w:ascii="Trebuchet MS" w:hAnsi="Trebuchet MS"/>
          <w:b w:val="0"/>
          <w:bCs w:val="0"/>
        </w:rPr>
        <w:t xml:space="preserve"> 1,400 mm/s fast. The </w:t>
      </w:r>
      <w:proofErr w:type="spellStart"/>
      <w:r w:rsidRPr="00121D68">
        <w:rPr>
          <w:rFonts w:ascii="Trebuchet MS" w:hAnsi="Trebuchet MS"/>
          <w:b w:val="0"/>
          <w:bCs w:val="0"/>
        </w:rPr>
        <w:t>new</w:t>
      </w:r>
      <w:proofErr w:type="spellEnd"/>
      <w:r w:rsidRPr="00121D68">
        <w:rPr>
          <w:rFonts w:ascii="Trebuchet MS" w:hAnsi="Trebuchet MS"/>
          <w:b w:val="0"/>
          <w:bCs w:val="0"/>
        </w:rPr>
        <w:t xml:space="preserve"> GANTX: an XYZ </w:t>
      </w:r>
      <w:proofErr w:type="spellStart"/>
      <w:r w:rsidRPr="00121D68">
        <w:rPr>
          <w:rFonts w:ascii="Trebuchet MS" w:hAnsi="Trebuchet MS"/>
          <w:b w:val="0"/>
          <w:bCs w:val="0"/>
        </w:rPr>
        <w:t>gantry</w:t>
      </w:r>
      <w:proofErr w:type="spellEnd"/>
      <w:r w:rsidRPr="00121D68">
        <w:rPr>
          <w:rFonts w:ascii="Trebuchet MS" w:hAnsi="Trebuchet MS"/>
          <w:b w:val="0"/>
          <w:bCs w:val="0"/>
        </w:rPr>
        <w:t xml:space="preserve"> – ideal </w:t>
      </w:r>
      <w:proofErr w:type="spellStart"/>
      <w:r w:rsidRPr="00121D68">
        <w:rPr>
          <w:rFonts w:ascii="Trebuchet MS" w:hAnsi="Trebuchet MS"/>
          <w:b w:val="0"/>
          <w:bCs w:val="0"/>
        </w:rPr>
        <w:t>for</w:t>
      </w:r>
      <w:proofErr w:type="spellEnd"/>
      <w:r w:rsidRPr="00121D68">
        <w:rPr>
          <w:rFonts w:ascii="Trebuchet MS" w:hAnsi="Trebuchet MS"/>
          <w:b w:val="0"/>
          <w:bCs w:val="0"/>
        </w:rPr>
        <w:t xml:space="preserve"> sensitive </w:t>
      </w:r>
      <w:proofErr w:type="spellStart"/>
      <w:r w:rsidRPr="00121D68">
        <w:rPr>
          <w:rFonts w:ascii="Trebuchet MS" w:hAnsi="Trebuchet MS"/>
          <w:b w:val="0"/>
          <w:bCs w:val="0"/>
        </w:rPr>
        <w:t>or</w:t>
      </w:r>
      <w:proofErr w:type="spellEnd"/>
      <w:r w:rsidRPr="00121D68">
        <w:rPr>
          <w:rFonts w:ascii="Trebuchet MS" w:hAnsi="Trebuchet MS"/>
          <w:b w:val="0"/>
          <w:bCs w:val="0"/>
        </w:rPr>
        <w:t xml:space="preserve"> large </w:t>
      </w:r>
      <w:proofErr w:type="spellStart"/>
      <w:r w:rsidRPr="00121D68">
        <w:rPr>
          <w:rFonts w:ascii="Trebuchet MS" w:hAnsi="Trebuchet MS"/>
          <w:b w:val="0"/>
          <w:bCs w:val="0"/>
        </w:rPr>
        <w:t>samples</w:t>
      </w:r>
      <w:proofErr w:type="spellEnd"/>
      <w:r w:rsidRPr="00121D68">
        <w:rPr>
          <w:rFonts w:ascii="Trebuchet MS" w:hAnsi="Trebuchet MS"/>
          <w:b w:val="0"/>
          <w:bCs w:val="0"/>
        </w:rPr>
        <w:t>.</w:t>
      </w:r>
    </w:p>
    <w:p w14:paraId="4510E39D" w14:textId="735E1DEF" w:rsidR="00121D68" w:rsidRPr="00121D68" w:rsidRDefault="00121D68" w:rsidP="00121D68">
      <w:pPr>
        <w:pStyle w:val="Subline"/>
        <w:rPr>
          <w:b w:val="0"/>
          <w:bCs w:val="0"/>
        </w:rPr>
      </w:pPr>
      <w:r>
        <w:rPr>
          <w:rFonts w:ascii="Trebuchet MS" w:hAnsi="Trebuchet MS"/>
          <w:sz w:val="20"/>
          <w:szCs w:val="20"/>
        </w:rPr>
        <w:br/>
      </w:r>
      <w:r>
        <w:rPr>
          <w:rFonts w:ascii="Trebuchet MS" w:hAnsi="Trebuchet MS" w:cstheme="minorHAnsi"/>
          <w:b w:val="0"/>
          <w:bCs w:val="0"/>
          <w:noProof/>
        </w:rPr>
        <w:drawing>
          <wp:inline distT="0" distB="0" distL="0" distR="0" wp14:anchorId="7F1DC172" wp14:editId="339320EF">
            <wp:extent cx="4680585" cy="3116719"/>
            <wp:effectExtent l="0" t="0" r="5715" b="0"/>
            <wp:docPr id="1133394365"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3394365" name="Grafik 1133394365"/>
                    <pic:cNvPicPr/>
                  </pic:nvPicPr>
                  <pic:blipFill>
                    <a:blip r:embed="rId8">
                      <a:extLst>
                        <a:ext uri="{28A0092B-C50C-407E-A947-70E740481C1C}">
                          <a14:useLocalDpi xmlns:a14="http://schemas.microsoft.com/office/drawing/2010/main" val="0"/>
                        </a:ext>
                      </a:extLst>
                    </a:blip>
                    <a:stretch>
                      <a:fillRect/>
                    </a:stretch>
                  </pic:blipFill>
                  <pic:spPr>
                    <a:xfrm>
                      <a:off x="0" y="0"/>
                      <a:ext cx="4702860" cy="3131552"/>
                    </a:xfrm>
                    <a:prstGeom prst="rect">
                      <a:avLst/>
                    </a:prstGeom>
                  </pic:spPr>
                </pic:pic>
              </a:graphicData>
            </a:graphic>
          </wp:inline>
        </w:drawing>
      </w:r>
    </w:p>
    <w:p w14:paraId="6A4557A7" w14:textId="256C32A3" w:rsidR="00121D68" w:rsidRDefault="00121D68" w:rsidP="00121D68">
      <w:pPr>
        <w:rPr>
          <w:rFonts w:ascii="Trebuchet MS" w:hAnsi="Trebuchet MS" w:cs="Calibri"/>
          <w:sz w:val="22"/>
          <w:szCs w:val="22"/>
        </w:rPr>
      </w:pPr>
      <w:r w:rsidRPr="00121D68">
        <w:rPr>
          <w:rFonts w:ascii="Trebuchet MS" w:hAnsi="Trebuchet MS" w:cs="Calibri"/>
          <w:sz w:val="22"/>
          <w:szCs w:val="22"/>
        </w:rPr>
        <w:t xml:space="preserve">GANTX </w:t>
      </w:r>
      <w:proofErr w:type="spellStart"/>
      <w:r w:rsidRPr="00121D68">
        <w:rPr>
          <w:rFonts w:ascii="Trebuchet MS" w:hAnsi="Trebuchet MS" w:cs="Calibri"/>
          <w:sz w:val="22"/>
          <w:szCs w:val="22"/>
        </w:rPr>
        <w:t>offers</w:t>
      </w:r>
      <w:proofErr w:type="spellEnd"/>
      <w:r w:rsidRPr="00121D68">
        <w:rPr>
          <w:rFonts w:ascii="Trebuchet MS" w:hAnsi="Trebuchet MS" w:cs="Calibri"/>
          <w:sz w:val="22"/>
          <w:szCs w:val="22"/>
        </w:rPr>
        <w:t xml:space="preserve"> an </w:t>
      </w:r>
      <w:proofErr w:type="spellStart"/>
      <w:r w:rsidRPr="00121D68">
        <w:rPr>
          <w:rFonts w:ascii="Trebuchet MS" w:hAnsi="Trebuchet MS" w:cs="Calibri"/>
          <w:sz w:val="22"/>
          <w:szCs w:val="22"/>
        </w:rPr>
        <w:t>optimized</w:t>
      </w:r>
      <w:proofErr w:type="spellEnd"/>
      <w:r w:rsidRPr="00121D68">
        <w:rPr>
          <w:rFonts w:ascii="Trebuchet MS" w:hAnsi="Trebuchet MS" w:cs="Calibri"/>
          <w:sz w:val="22"/>
          <w:szCs w:val="22"/>
        </w:rPr>
        <w:t xml:space="preserve"> </w:t>
      </w:r>
      <w:proofErr w:type="spellStart"/>
      <w:r w:rsidRPr="00121D68">
        <w:rPr>
          <w:rFonts w:ascii="Trebuchet MS" w:hAnsi="Trebuchet MS" w:cs="Calibri"/>
          <w:sz w:val="22"/>
          <w:szCs w:val="22"/>
        </w:rPr>
        <w:t>workspace-to-footprint</w:t>
      </w:r>
      <w:proofErr w:type="spellEnd"/>
      <w:r w:rsidRPr="00121D68">
        <w:rPr>
          <w:rFonts w:ascii="Trebuchet MS" w:hAnsi="Trebuchet MS" w:cs="Calibri"/>
          <w:sz w:val="22"/>
          <w:szCs w:val="22"/>
        </w:rPr>
        <w:t xml:space="preserve"> </w:t>
      </w:r>
      <w:proofErr w:type="spellStart"/>
      <w:r w:rsidRPr="00121D68">
        <w:rPr>
          <w:rFonts w:ascii="Trebuchet MS" w:hAnsi="Trebuchet MS" w:cs="Calibri"/>
          <w:sz w:val="22"/>
          <w:szCs w:val="22"/>
        </w:rPr>
        <w:t>ratio</w:t>
      </w:r>
      <w:proofErr w:type="spellEnd"/>
      <w:r w:rsidRPr="00121D68">
        <w:rPr>
          <w:rFonts w:ascii="Trebuchet MS" w:hAnsi="Trebuchet MS" w:cs="Calibri"/>
          <w:sz w:val="22"/>
          <w:szCs w:val="22"/>
        </w:rPr>
        <w:t xml:space="preserve"> </w:t>
      </w:r>
      <w:proofErr w:type="spellStart"/>
      <w:r w:rsidRPr="00121D68">
        <w:rPr>
          <w:rFonts w:ascii="Trebuchet MS" w:hAnsi="Trebuchet MS" w:cs="Calibri"/>
          <w:sz w:val="22"/>
          <w:szCs w:val="22"/>
        </w:rPr>
        <w:t>for</w:t>
      </w:r>
      <w:proofErr w:type="spellEnd"/>
      <w:r w:rsidRPr="00121D68">
        <w:rPr>
          <w:rFonts w:ascii="Trebuchet MS" w:hAnsi="Trebuchet MS" w:cs="Calibri"/>
          <w:sz w:val="22"/>
          <w:szCs w:val="22"/>
        </w:rPr>
        <w:t xml:space="preserve"> maximum </w:t>
      </w:r>
      <w:proofErr w:type="spellStart"/>
      <w:r w:rsidRPr="00121D68">
        <w:rPr>
          <w:rFonts w:ascii="Trebuchet MS" w:hAnsi="Trebuchet MS" w:cs="Calibri"/>
          <w:sz w:val="22"/>
          <w:szCs w:val="22"/>
        </w:rPr>
        <w:t>space</w:t>
      </w:r>
      <w:proofErr w:type="spellEnd"/>
      <w:r w:rsidRPr="00121D68">
        <w:rPr>
          <w:rFonts w:ascii="Trebuchet MS" w:hAnsi="Trebuchet MS" w:cs="Calibri"/>
          <w:sz w:val="22"/>
          <w:szCs w:val="22"/>
        </w:rPr>
        <w:t xml:space="preserve"> </w:t>
      </w:r>
      <w:proofErr w:type="spellStart"/>
      <w:r w:rsidRPr="00121D68">
        <w:rPr>
          <w:rFonts w:ascii="Trebuchet MS" w:hAnsi="Trebuchet MS" w:cs="Calibri"/>
          <w:sz w:val="22"/>
          <w:szCs w:val="22"/>
        </w:rPr>
        <w:t>efficiency</w:t>
      </w:r>
      <w:proofErr w:type="spellEnd"/>
      <w:r w:rsidRPr="00121D68">
        <w:rPr>
          <w:rFonts w:ascii="Trebuchet MS" w:hAnsi="Trebuchet MS" w:cs="Calibri"/>
          <w:sz w:val="22"/>
          <w:szCs w:val="22"/>
        </w:rPr>
        <w:t>.</w:t>
      </w:r>
      <w:r>
        <w:rPr>
          <w:rFonts w:ascii="Trebuchet MS" w:hAnsi="Trebuchet MS" w:cs="Calibri"/>
          <w:sz w:val="22"/>
          <w:szCs w:val="22"/>
        </w:rPr>
        <w:br w:type="page"/>
      </w:r>
    </w:p>
    <w:p w14:paraId="01408567" w14:textId="77777777" w:rsidR="00121D68" w:rsidRDefault="00121D68" w:rsidP="00121D68">
      <w:pPr>
        <w:rPr>
          <w:rFonts w:ascii="Trebuchet MS" w:hAnsi="Trebuchet MS" w:cs="Calibri"/>
          <w:sz w:val="22"/>
          <w:szCs w:val="22"/>
        </w:rPr>
      </w:pPr>
    </w:p>
    <w:p w14:paraId="234A6AD4" w14:textId="77777777" w:rsidR="00121D68" w:rsidRPr="00E1642E" w:rsidRDefault="00121D68" w:rsidP="00121D68">
      <w:pPr>
        <w:rPr>
          <w:rFonts w:ascii="Trebuchet MS" w:hAnsi="Trebuchet MS" w:cs="Calibri"/>
          <w:sz w:val="22"/>
          <w:szCs w:val="22"/>
        </w:rPr>
      </w:pPr>
    </w:p>
    <w:p w14:paraId="78F11982" w14:textId="77777777" w:rsidR="00121D68" w:rsidRDefault="00121D68" w:rsidP="00121D68">
      <w:pPr>
        <w:rPr>
          <w:rFonts w:ascii="Trebuchet MS" w:hAnsi="Trebuchet MS" w:cstheme="minorHAnsi"/>
        </w:rPr>
      </w:pPr>
      <w:r>
        <w:rPr>
          <w:rFonts w:ascii="Trebuchet MS" w:hAnsi="Trebuchet MS" w:cstheme="minorHAnsi"/>
          <w:noProof/>
        </w:rPr>
        <w:drawing>
          <wp:inline distT="0" distB="0" distL="0" distR="0" wp14:anchorId="2E6347AB" wp14:editId="31C1329B">
            <wp:extent cx="4685466" cy="3119969"/>
            <wp:effectExtent l="0" t="0" r="1270" b="4445"/>
            <wp:docPr id="1084018756" name="Grafik 4" descr="Ein Bild, das Messschieber, Elektronik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4018756" name="Grafik 4" descr="Ein Bild, das Messschieber, Elektronik enthält.&#10;&#10;KI-generierte Inhalte können fehlerhaft sein."/>
                    <pic:cNvPicPr/>
                  </pic:nvPicPr>
                  <pic:blipFill>
                    <a:blip r:embed="rId9">
                      <a:extLst>
                        <a:ext uri="{28A0092B-C50C-407E-A947-70E740481C1C}">
                          <a14:useLocalDpi xmlns:a14="http://schemas.microsoft.com/office/drawing/2010/main" val="0"/>
                        </a:ext>
                      </a:extLst>
                    </a:blip>
                    <a:stretch>
                      <a:fillRect/>
                    </a:stretch>
                  </pic:blipFill>
                  <pic:spPr>
                    <a:xfrm>
                      <a:off x="0" y="0"/>
                      <a:ext cx="4709404" cy="3135909"/>
                    </a:xfrm>
                    <a:prstGeom prst="rect">
                      <a:avLst/>
                    </a:prstGeom>
                  </pic:spPr>
                </pic:pic>
              </a:graphicData>
            </a:graphic>
          </wp:inline>
        </w:drawing>
      </w:r>
    </w:p>
    <w:p w14:paraId="546501F0" w14:textId="36353ECE" w:rsidR="00121D68" w:rsidRDefault="00121D68">
      <w:pPr>
        <w:rPr>
          <w:rFonts w:ascii="Trebuchet MS" w:hAnsi="Trebuchet MS"/>
        </w:rPr>
      </w:pPr>
      <w:proofErr w:type="spellStart"/>
      <w:r w:rsidRPr="00121D68">
        <w:rPr>
          <w:rFonts w:ascii="Trebuchet MS" w:hAnsi="Trebuchet MS"/>
        </w:rPr>
        <w:t>Now</w:t>
      </w:r>
      <w:proofErr w:type="spellEnd"/>
      <w:r w:rsidRPr="00121D68">
        <w:rPr>
          <w:rFonts w:ascii="Trebuchet MS" w:hAnsi="Trebuchet MS"/>
        </w:rPr>
        <w:t xml:space="preserve"> </w:t>
      </w:r>
      <w:proofErr w:type="spellStart"/>
      <w:r w:rsidRPr="00121D68">
        <w:rPr>
          <w:rFonts w:ascii="Trebuchet MS" w:hAnsi="Trebuchet MS"/>
        </w:rPr>
        <w:t>available</w:t>
      </w:r>
      <w:proofErr w:type="spellEnd"/>
      <w:r w:rsidRPr="00121D68">
        <w:rPr>
          <w:rFonts w:ascii="Trebuchet MS" w:hAnsi="Trebuchet MS"/>
        </w:rPr>
        <w:t xml:space="preserve">: </w:t>
      </w:r>
      <w:proofErr w:type="spellStart"/>
      <w:r w:rsidRPr="00121D68">
        <w:rPr>
          <w:rFonts w:ascii="Trebuchet MS" w:hAnsi="Trebuchet MS"/>
        </w:rPr>
        <w:t>the</w:t>
      </w:r>
      <w:proofErr w:type="spellEnd"/>
      <w:r w:rsidRPr="00121D68">
        <w:rPr>
          <w:rFonts w:ascii="Trebuchet MS" w:hAnsi="Trebuchet MS"/>
        </w:rPr>
        <w:t xml:space="preserve"> </w:t>
      </w:r>
      <w:proofErr w:type="spellStart"/>
      <w:r w:rsidRPr="00121D68">
        <w:rPr>
          <w:rFonts w:ascii="Trebuchet MS" w:hAnsi="Trebuchet MS"/>
        </w:rPr>
        <w:t>new</w:t>
      </w:r>
      <w:proofErr w:type="spellEnd"/>
      <w:r w:rsidRPr="00121D68">
        <w:rPr>
          <w:rFonts w:ascii="Trebuchet MS" w:hAnsi="Trebuchet MS"/>
        </w:rPr>
        <w:t xml:space="preserve"> GANTX – and </w:t>
      </w:r>
      <w:proofErr w:type="spellStart"/>
      <w:r w:rsidRPr="00121D68">
        <w:rPr>
          <w:rFonts w:ascii="Trebuchet MS" w:hAnsi="Trebuchet MS"/>
        </w:rPr>
        <w:t>tailored</w:t>
      </w:r>
      <w:proofErr w:type="spellEnd"/>
      <w:r w:rsidRPr="00121D68">
        <w:rPr>
          <w:rFonts w:ascii="Trebuchet MS" w:hAnsi="Trebuchet MS"/>
        </w:rPr>
        <w:t xml:space="preserve"> </w:t>
      </w:r>
      <w:proofErr w:type="spellStart"/>
      <w:r w:rsidRPr="00121D68">
        <w:rPr>
          <w:rFonts w:ascii="Trebuchet MS" w:hAnsi="Trebuchet MS"/>
        </w:rPr>
        <w:t>precisely</w:t>
      </w:r>
      <w:proofErr w:type="spellEnd"/>
      <w:r w:rsidRPr="00121D68">
        <w:rPr>
          <w:rFonts w:ascii="Trebuchet MS" w:hAnsi="Trebuchet MS"/>
        </w:rPr>
        <w:t xml:space="preserve"> </w:t>
      </w:r>
      <w:proofErr w:type="spellStart"/>
      <w:r w:rsidRPr="00121D68">
        <w:rPr>
          <w:rFonts w:ascii="Trebuchet MS" w:hAnsi="Trebuchet MS"/>
        </w:rPr>
        <w:t>to</w:t>
      </w:r>
      <w:proofErr w:type="spellEnd"/>
      <w:r w:rsidRPr="00121D68">
        <w:rPr>
          <w:rFonts w:ascii="Trebuchet MS" w:hAnsi="Trebuchet MS"/>
        </w:rPr>
        <w:t xml:space="preserve"> </w:t>
      </w:r>
      <w:proofErr w:type="spellStart"/>
      <w:r w:rsidRPr="00121D68">
        <w:rPr>
          <w:rFonts w:ascii="Trebuchet MS" w:hAnsi="Trebuchet MS"/>
        </w:rPr>
        <w:t>your</w:t>
      </w:r>
      <w:proofErr w:type="spellEnd"/>
      <w:r w:rsidRPr="00121D68">
        <w:rPr>
          <w:rFonts w:ascii="Trebuchet MS" w:hAnsi="Trebuchet MS"/>
        </w:rPr>
        <w:t xml:space="preserve"> </w:t>
      </w:r>
      <w:proofErr w:type="spellStart"/>
      <w:r w:rsidRPr="00121D68">
        <w:rPr>
          <w:rFonts w:ascii="Trebuchet MS" w:hAnsi="Trebuchet MS"/>
        </w:rPr>
        <w:t>requirements</w:t>
      </w:r>
      <w:proofErr w:type="spellEnd"/>
      <w:r w:rsidRPr="00121D68">
        <w:rPr>
          <w:rFonts w:ascii="Trebuchet MS" w:hAnsi="Trebuchet MS"/>
        </w:rPr>
        <w:t xml:space="preserve"> </w:t>
      </w:r>
      <w:proofErr w:type="spellStart"/>
      <w:r w:rsidRPr="00121D68">
        <w:rPr>
          <w:rFonts w:ascii="Trebuchet MS" w:hAnsi="Trebuchet MS"/>
        </w:rPr>
        <w:t>with</w:t>
      </w:r>
      <w:proofErr w:type="spellEnd"/>
      <w:r w:rsidRPr="00121D68">
        <w:rPr>
          <w:rFonts w:ascii="Trebuchet MS" w:hAnsi="Trebuchet MS"/>
        </w:rPr>
        <w:t xml:space="preserve"> </w:t>
      </w:r>
      <w:proofErr w:type="gramStart"/>
      <w:r w:rsidRPr="00121D68">
        <w:rPr>
          <w:rFonts w:ascii="Trebuchet MS" w:hAnsi="Trebuchet MS"/>
        </w:rPr>
        <w:t>OWIS Engineering</w:t>
      </w:r>
      <w:proofErr w:type="gramEnd"/>
      <w:r w:rsidRPr="00121D68">
        <w:rPr>
          <w:rFonts w:ascii="Trebuchet MS" w:hAnsi="Trebuchet MS"/>
        </w:rPr>
        <w:t>.</w:t>
      </w:r>
    </w:p>
    <w:p w14:paraId="33B74545" w14:textId="77777777" w:rsidR="00121D68" w:rsidRDefault="00121D68">
      <w:pPr>
        <w:rPr>
          <w:rFonts w:ascii="Trebuchet MS" w:hAnsi="Trebuchet MS"/>
        </w:rPr>
      </w:pPr>
      <w:r>
        <w:rPr>
          <w:rFonts w:ascii="Trebuchet MS" w:hAnsi="Trebuchet MS"/>
        </w:rPr>
        <w:br w:type="page"/>
      </w:r>
    </w:p>
    <w:p w14:paraId="77DB616B" w14:textId="77777777" w:rsidR="00575A54" w:rsidRDefault="00575A54">
      <w:pPr>
        <w:rPr>
          <w:rFonts w:ascii="Trebuchet MS" w:hAnsi="Trebuchet MS" w:cstheme="minorHAnsi"/>
          <w:b/>
          <w:bCs/>
          <w:lang w:val="en-US"/>
        </w:rPr>
      </w:pPr>
    </w:p>
    <w:p w14:paraId="5FF84550" w14:textId="4AEBD55C" w:rsidR="00CC4995" w:rsidRPr="00CC4995" w:rsidRDefault="00CC4995" w:rsidP="00FB2B2A">
      <w:pPr>
        <w:pStyle w:val="Pressetext"/>
        <w:rPr>
          <w:rFonts w:ascii="Trebuchet MS" w:hAnsi="Trebuchet MS" w:cstheme="minorHAnsi"/>
          <w:b/>
          <w:bCs/>
          <w:sz w:val="20"/>
          <w:szCs w:val="20"/>
          <w:lang w:val="en-US"/>
        </w:rPr>
      </w:pPr>
      <w:r w:rsidRPr="00CC4995">
        <w:rPr>
          <w:rFonts w:ascii="Trebuchet MS" w:hAnsi="Trebuchet MS" w:cstheme="minorHAnsi"/>
          <w:b/>
          <w:bCs/>
          <w:sz w:val="20"/>
          <w:szCs w:val="20"/>
          <w:lang w:val="en-US"/>
        </w:rPr>
        <w:t xml:space="preserve">About OWIS </w:t>
      </w:r>
    </w:p>
    <w:p w14:paraId="4659323D" w14:textId="069F0A38" w:rsidR="00CC4995" w:rsidRPr="00CC4995" w:rsidRDefault="00CC4995" w:rsidP="00FB2B2A">
      <w:pPr>
        <w:pStyle w:val="Pressetext"/>
        <w:rPr>
          <w:rFonts w:ascii="Trebuchet MS" w:hAnsi="Trebuchet MS" w:cstheme="minorHAnsi"/>
          <w:sz w:val="20"/>
          <w:szCs w:val="20"/>
          <w:lang w:val="en-US"/>
        </w:rPr>
      </w:pPr>
      <w:r w:rsidRPr="00CC4995">
        <w:rPr>
          <w:rFonts w:ascii="Trebuchet MS" w:hAnsi="Trebuchet MS" w:cstheme="minorHAnsi"/>
          <w:sz w:val="20"/>
          <w:szCs w:val="20"/>
          <w:lang w:val="en-US"/>
        </w:rPr>
        <w:t xml:space="preserve">OWIS - optical beam guidance and positioning systems. OWIS has been dedicated to these technologies for </w:t>
      </w:r>
      <w:r w:rsidR="00633B71">
        <w:rPr>
          <w:rFonts w:ascii="Trebuchet MS" w:hAnsi="Trebuchet MS" w:cstheme="minorHAnsi"/>
          <w:sz w:val="20"/>
          <w:szCs w:val="20"/>
          <w:lang w:val="en-US"/>
        </w:rPr>
        <w:t xml:space="preserve">over </w:t>
      </w:r>
      <w:r w:rsidRPr="00CC4995">
        <w:rPr>
          <w:rFonts w:ascii="Trebuchet MS" w:hAnsi="Trebuchet MS" w:cstheme="minorHAnsi"/>
          <w:sz w:val="20"/>
          <w:szCs w:val="20"/>
          <w:lang w:val="en-US"/>
        </w:rPr>
        <w:t>40 years. The broad product portfolio of optical beam guidance components and positioning units is characterized by its combinability, maximum precision and reliability.</w:t>
      </w:r>
    </w:p>
    <w:p w14:paraId="5EC2E376" w14:textId="5B3DCEB4" w:rsidR="00CC4995" w:rsidRPr="00CC4995" w:rsidRDefault="00CC4995" w:rsidP="00FB2B2A">
      <w:pPr>
        <w:pStyle w:val="Pressetext"/>
        <w:rPr>
          <w:rFonts w:ascii="Trebuchet MS" w:hAnsi="Trebuchet MS" w:cstheme="minorHAnsi"/>
          <w:sz w:val="20"/>
          <w:szCs w:val="20"/>
          <w:lang w:val="en-US"/>
        </w:rPr>
      </w:pPr>
      <w:r w:rsidRPr="00CC4995">
        <w:rPr>
          <w:rFonts w:ascii="Trebuchet MS" w:hAnsi="Trebuchet MS" w:cstheme="minorHAnsi"/>
          <w:sz w:val="20"/>
          <w:szCs w:val="20"/>
          <w:lang w:val="en-US"/>
        </w:rPr>
        <w:t xml:space="preserve">OWIS Engineering develops and builds complete beam guidance systems and individual multi-axis </w:t>
      </w:r>
      <w:r w:rsidR="00585998">
        <w:rPr>
          <w:rFonts w:ascii="Trebuchet MS" w:hAnsi="Trebuchet MS" w:cstheme="minorHAnsi"/>
          <w:sz w:val="20"/>
          <w:szCs w:val="20"/>
          <w:lang w:val="en-US"/>
        </w:rPr>
        <w:t>positioning</w:t>
      </w:r>
      <w:r w:rsidRPr="00CC4995">
        <w:rPr>
          <w:rFonts w:ascii="Trebuchet MS" w:hAnsi="Trebuchet MS" w:cstheme="minorHAnsi"/>
          <w:sz w:val="20"/>
          <w:szCs w:val="20"/>
          <w:lang w:val="en-US"/>
        </w:rPr>
        <w:t xml:space="preserve"> systems. With know-how and experience especially in the vacuum environment, we </w:t>
      </w:r>
      <w:proofErr w:type="gramStart"/>
      <w:r w:rsidRPr="00CC4995">
        <w:rPr>
          <w:rFonts w:ascii="Trebuchet MS" w:hAnsi="Trebuchet MS" w:cstheme="minorHAnsi"/>
          <w:sz w:val="20"/>
          <w:szCs w:val="20"/>
          <w:lang w:val="en-US"/>
        </w:rPr>
        <w:t>are able to</w:t>
      </w:r>
      <w:proofErr w:type="gramEnd"/>
      <w:r w:rsidRPr="00CC4995">
        <w:rPr>
          <w:rFonts w:ascii="Trebuchet MS" w:hAnsi="Trebuchet MS" w:cstheme="minorHAnsi"/>
          <w:sz w:val="20"/>
          <w:szCs w:val="20"/>
          <w:lang w:val="en-US"/>
        </w:rPr>
        <w:t xml:space="preserve"> design our products for applications in high vacuum (HV), ultra-high vacuum (UHV) and extremely high vacuum (XHV). When implementing applications in cleanrooms, OWIS offers maximum flexibility and a maximum degree of customization. This applies to the adaptation or expansion of standard components as well as the development of new and individual OEM solutions.</w:t>
      </w:r>
    </w:p>
    <w:p w14:paraId="71FA5BF1" w14:textId="54F96089" w:rsidR="00CC4995" w:rsidRPr="00396477" w:rsidRDefault="00CC4995" w:rsidP="00FB2B2A">
      <w:pPr>
        <w:pStyle w:val="Pressetext"/>
        <w:rPr>
          <w:rFonts w:ascii="Trebuchet MS" w:hAnsi="Trebuchet MS" w:cstheme="minorHAnsi"/>
          <w:sz w:val="20"/>
          <w:szCs w:val="20"/>
          <w:lang w:val="en-US"/>
        </w:rPr>
      </w:pPr>
      <w:r w:rsidRPr="00396477">
        <w:rPr>
          <w:rFonts w:ascii="Trebuchet MS" w:hAnsi="Trebuchet MS" w:cstheme="minorHAnsi"/>
          <w:sz w:val="20"/>
          <w:szCs w:val="20"/>
          <w:lang w:val="en-US"/>
        </w:rPr>
        <w:t>With our own research and development department and a very high level of vertical integration, we at OWIS can respond optimally to the requirements of our customers. This makes OWIS the perfect system partner. Quality and precision are our top priorities, which we owe above all to our qualified and long-standing employees.</w:t>
      </w:r>
    </w:p>
    <w:p w14:paraId="1EECC86A" w14:textId="141B4FF1" w:rsidR="00396477" w:rsidRPr="00396477" w:rsidRDefault="00396477" w:rsidP="00FB2B2A">
      <w:pPr>
        <w:pStyle w:val="Pressetext"/>
        <w:rPr>
          <w:rFonts w:ascii="Trebuchet MS" w:hAnsi="Trebuchet MS" w:cstheme="minorHAnsi"/>
          <w:sz w:val="20"/>
          <w:szCs w:val="20"/>
          <w:lang w:val="en-US"/>
        </w:rPr>
      </w:pPr>
      <w:r w:rsidRPr="00396477">
        <w:rPr>
          <w:rFonts w:ascii="Trebuchet MS" w:hAnsi="Trebuchet MS" w:cstheme="minorHAnsi"/>
          <w:sz w:val="20"/>
          <w:szCs w:val="20"/>
          <w:lang w:val="en-US"/>
        </w:rPr>
        <w:t xml:space="preserve">As a medium-sized company in </w:t>
      </w:r>
      <w:proofErr w:type="spellStart"/>
      <w:r w:rsidRPr="00396477">
        <w:rPr>
          <w:rFonts w:ascii="Trebuchet MS" w:hAnsi="Trebuchet MS" w:cstheme="minorHAnsi"/>
          <w:sz w:val="20"/>
          <w:szCs w:val="20"/>
          <w:lang w:val="en-US"/>
        </w:rPr>
        <w:t>Staufen</w:t>
      </w:r>
      <w:proofErr w:type="spellEnd"/>
      <w:r w:rsidRPr="00396477">
        <w:rPr>
          <w:rFonts w:ascii="Trebuchet MS" w:hAnsi="Trebuchet MS" w:cstheme="minorHAnsi"/>
          <w:sz w:val="20"/>
          <w:szCs w:val="20"/>
          <w:lang w:val="en-US"/>
        </w:rPr>
        <w:t xml:space="preserve">, OWIS supplies scientific institutions and industrial companies worldwide. Laser technology in sectors such as metrology and image processing, analytics and biotechnology, semiconductor technology, biotechnology and medical technology, laser processing, </w:t>
      </w:r>
      <w:proofErr w:type="spellStart"/>
      <w:r w:rsidRPr="00396477">
        <w:rPr>
          <w:rFonts w:ascii="Trebuchet MS" w:hAnsi="Trebuchet MS" w:cstheme="minorHAnsi"/>
          <w:sz w:val="20"/>
          <w:szCs w:val="20"/>
          <w:lang w:val="en-US"/>
        </w:rPr>
        <w:t>micropositioning</w:t>
      </w:r>
      <w:proofErr w:type="spellEnd"/>
      <w:r w:rsidRPr="00396477">
        <w:rPr>
          <w:rFonts w:ascii="Trebuchet MS" w:hAnsi="Trebuchet MS" w:cstheme="minorHAnsi"/>
          <w:sz w:val="20"/>
          <w:szCs w:val="20"/>
          <w:lang w:val="en-US"/>
        </w:rPr>
        <w:t xml:space="preserve"> and processing as well as research and science </w:t>
      </w:r>
      <w:proofErr w:type="gramStart"/>
      <w:r w:rsidRPr="00396477">
        <w:rPr>
          <w:rFonts w:ascii="Trebuchet MS" w:hAnsi="Trebuchet MS" w:cstheme="minorHAnsi"/>
          <w:sz w:val="20"/>
          <w:szCs w:val="20"/>
          <w:lang w:val="en-US"/>
        </w:rPr>
        <w:t>in particular have</w:t>
      </w:r>
      <w:proofErr w:type="gramEnd"/>
      <w:r w:rsidRPr="00396477">
        <w:rPr>
          <w:rFonts w:ascii="Trebuchet MS" w:hAnsi="Trebuchet MS" w:cstheme="minorHAnsi"/>
          <w:sz w:val="20"/>
          <w:szCs w:val="20"/>
          <w:lang w:val="en-US"/>
        </w:rPr>
        <w:t xml:space="preserve"> greatly appreciated our high-precision products for decades - lasers love OWIS.</w:t>
      </w:r>
    </w:p>
    <w:p w14:paraId="5D0BCAEC" w14:textId="77777777" w:rsidR="00492DC2" w:rsidRPr="00396477" w:rsidRDefault="00492DC2" w:rsidP="00FB2B2A">
      <w:pPr>
        <w:jc w:val="both"/>
        <w:rPr>
          <w:rFonts w:ascii="Trebuchet MS" w:hAnsi="Trebuchet MS" w:cstheme="minorHAnsi"/>
          <w:b/>
          <w:bCs/>
          <w:lang w:val="en-US"/>
        </w:rPr>
      </w:pPr>
    </w:p>
    <w:p w14:paraId="39C34E27" w14:textId="2D1FFF6B" w:rsidR="00321A5E" w:rsidRPr="00737866" w:rsidRDefault="00396477" w:rsidP="00B618B1">
      <w:pPr>
        <w:autoSpaceDE w:val="0"/>
        <w:autoSpaceDN w:val="0"/>
        <w:adjustRightInd w:val="0"/>
        <w:spacing w:after="400"/>
        <w:rPr>
          <w:rFonts w:ascii="Trebuchet MS" w:hAnsi="Trebuchet MS"/>
        </w:rPr>
      </w:pPr>
      <w:r w:rsidRPr="00396477">
        <w:rPr>
          <w:rFonts w:ascii="Trebuchet MS" w:hAnsi="Trebuchet MS"/>
          <w:b/>
          <w:bCs/>
          <w:lang w:val="en-US"/>
        </w:rPr>
        <w:t>Press contact:</w:t>
      </w:r>
      <w:r w:rsidR="00492DC2" w:rsidRPr="00396477">
        <w:rPr>
          <w:rFonts w:ascii="Trebuchet MS" w:hAnsi="Trebuchet MS"/>
          <w:lang w:val="en-US"/>
        </w:rPr>
        <w:br/>
        <w:t>Anna Schillinger</w:t>
      </w:r>
      <w:r w:rsidR="00492DC2" w:rsidRPr="00396477">
        <w:rPr>
          <w:rFonts w:ascii="Trebuchet MS" w:hAnsi="Trebuchet MS"/>
          <w:lang w:val="en-US"/>
        </w:rPr>
        <w:br/>
      </w:r>
      <w:r w:rsidRPr="00396477">
        <w:rPr>
          <w:rFonts w:ascii="Trebuchet MS" w:hAnsi="Trebuchet MS"/>
          <w:color w:val="000000"/>
          <w:lang w:val="en-US"/>
        </w:rPr>
        <w:t>Phone</w:t>
      </w:r>
      <w:r w:rsidR="00492DC2" w:rsidRPr="00396477">
        <w:rPr>
          <w:rFonts w:ascii="Trebuchet MS" w:hAnsi="Trebuchet MS"/>
          <w:color w:val="000000"/>
          <w:lang w:val="en-US"/>
        </w:rPr>
        <w:t xml:space="preserve"> </w:t>
      </w:r>
      <w:r w:rsidR="00492DC2" w:rsidRPr="00737866">
        <w:rPr>
          <w:rFonts w:ascii="Trebuchet MS" w:hAnsi="Trebuchet MS"/>
          <w:color w:val="000000"/>
        </w:rPr>
        <w:t>+49 7633 9504-720</w:t>
      </w:r>
      <w:r w:rsidR="00492DC2" w:rsidRPr="00737866">
        <w:rPr>
          <w:rFonts w:ascii="Trebuchet MS" w:hAnsi="Trebuchet MS"/>
          <w:color w:val="000000"/>
        </w:rPr>
        <w:br/>
      </w:r>
      <w:hyperlink r:id="rId10" w:history="1">
        <w:r w:rsidR="00492DC2" w:rsidRPr="00737866">
          <w:rPr>
            <w:rStyle w:val="Hyperlink"/>
            <w:rFonts w:ascii="Trebuchet MS" w:hAnsi="Trebuchet MS"/>
          </w:rPr>
          <w:t>asc@owis.eu</w:t>
        </w:r>
      </w:hyperlink>
      <w:r w:rsidR="00B618B1" w:rsidRPr="00737866">
        <w:rPr>
          <w:rFonts w:ascii="Trebuchet MS" w:hAnsi="Trebuchet MS"/>
          <w:color w:val="000000"/>
        </w:rPr>
        <w:br/>
      </w:r>
      <w:hyperlink r:id="rId11" w:history="1">
        <w:r w:rsidR="00737866" w:rsidRPr="00737866">
          <w:rPr>
            <w:rStyle w:val="Hyperlink"/>
            <w:rFonts w:ascii="Trebuchet MS" w:hAnsi="Trebuchet MS" w:cstheme="minorHAnsi"/>
          </w:rPr>
          <w:t>www.owis.eu</w:t>
        </w:r>
      </w:hyperlink>
      <w:r w:rsidR="00737866" w:rsidRPr="00737866">
        <w:rPr>
          <w:rFonts w:ascii="Trebuchet MS" w:hAnsi="Trebuchet MS" w:cstheme="minorHAnsi"/>
        </w:rPr>
        <w:t xml:space="preserve"> </w:t>
      </w:r>
    </w:p>
    <w:p w14:paraId="5874EA5E" w14:textId="77777777" w:rsidR="00321A5E" w:rsidRPr="000A746A" w:rsidRDefault="00321A5E" w:rsidP="00321A5E">
      <w:pPr>
        <w:pStyle w:val="Zwischenberschrift"/>
        <w:rPr>
          <w:rFonts w:ascii="Trebuchet MS" w:hAnsi="Trebuchet MS"/>
        </w:rPr>
      </w:pPr>
    </w:p>
    <w:sectPr w:rsidR="00321A5E" w:rsidRPr="000A746A" w:rsidSect="005D695F">
      <w:headerReference w:type="default" r:id="rId12"/>
      <w:pgSz w:w="11906" w:h="16838"/>
      <w:pgMar w:top="2392" w:right="1842" w:bottom="1134" w:left="1417" w:header="44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582BB7" w14:textId="77777777" w:rsidR="00A95EA7" w:rsidRDefault="00A95EA7" w:rsidP="0047797C">
      <w:r>
        <w:separator/>
      </w:r>
    </w:p>
  </w:endnote>
  <w:endnote w:type="continuationSeparator" w:id="0">
    <w:p w14:paraId="380FDAF0" w14:textId="77777777" w:rsidR="00A95EA7" w:rsidRDefault="00A95EA7" w:rsidP="004779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Segoe UI">
    <w:panose1 w:val="020B0604020202020204"/>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8FA58A" w14:textId="77777777" w:rsidR="00A95EA7" w:rsidRDefault="00A95EA7" w:rsidP="0047797C">
      <w:r>
        <w:separator/>
      </w:r>
    </w:p>
  </w:footnote>
  <w:footnote w:type="continuationSeparator" w:id="0">
    <w:p w14:paraId="03523031" w14:textId="77777777" w:rsidR="00A95EA7" w:rsidRDefault="00A95EA7" w:rsidP="004779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A54A53" w14:textId="3A5F1E5F" w:rsidR="0047797C" w:rsidRDefault="0047797C" w:rsidP="0047797C">
    <w:pPr>
      <w:pStyle w:val="Kopfzeile"/>
      <w:tabs>
        <w:tab w:val="clear" w:pos="4536"/>
        <w:tab w:val="center" w:pos="9072"/>
      </w:tabs>
      <w:ind w:left="6804" w:hanging="426"/>
    </w:pPr>
    <w:r>
      <w:rPr>
        <w:noProof/>
        <w:lang w:eastAsia="de-DE"/>
      </w:rPr>
      <w:drawing>
        <wp:inline distT="0" distB="0" distL="0" distR="0" wp14:anchorId="6E1CFE39" wp14:editId="332B4384">
          <wp:extent cx="1917530" cy="520700"/>
          <wp:effectExtent l="0" t="0" r="63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1943051" cy="52763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797C"/>
    <w:rsid w:val="0004326C"/>
    <w:rsid w:val="00082FA3"/>
    <w:rsid w:val="000A746A"/>
    <w:rsid w:val="000B3D91"/>
    <w:rsid w:val="000E7848"/>
    <w:rsid w:val="00121D68"/>
    <w:rsid w:val="0015413D"/>
    <w:rsid w:val="00156F83"/>
    <w:rsid w:val="001579AE"/>
    <w:rsid w:val="001C540E"/>
    <w:rsid w:val="001D657D"/>
    <w:rsid w:val="001E5C3A"/>
    <w:rsid w:val="001F6F8E"/>
    <w:rsid w:val="00202AF7"/>
    <w:rsid w:val="00220188"/>
    <w:rsid w:val="002303D4"/>
    <w:rsid w:val="00267BFA"/>
    <w:rsid w:val="00280875"/>
    <w:rsid w:val="0029011B"/>
    <w:rsid w:val="002D3FA1"/>
    <w:rsid w:val="00321A5E"/>
    <w:rsid w:val="003313DE"/>
    <w:rsid w:val="00345CF2"/>
    <w:rsid w:val="00361100"/>
    <w:rsid w:val="003874C8"/>
    <w:rsid w:val="00396477"/>
    <w:rsid w:val="003E631A"/>
    <w:rsid w:val="00420FAE"/>
    <w:rsid w:val="00425830"/>
    <w:rsid w:val="00453E7E"/>
    <w:rsid w:val="0047797C"/>
    <w:rsid w:val="00485030"/>
    <w:rsid w:val="00492DC2"/>
    <w:rsid w:val="004A3D4C"/>
    <w:rsid w:val="0050246D"/>
    <w:rsid w:val="00526206"/>
    <w:rsid w:val="00527089"/>
    <w:rsid w:val="00546DDC"/>
    <w:rsid w:val="0055267B"/>
    <w:rsid w:val="00575A54"/>
    <w:rsid w:val="00585998"/>
    <w:rsid w:val="00593552"/>
    <w:rsid w:val="005B173B"/>
    <w:rsid w:val="005D695F"/>
    <w:rsid w:val="005E6A44"/>
    <w:rsid w:val="00606FEB"/>
    <w:rsid w:val="00633B71"/>
    <w:rsid w:val="00644845"/>
    <w:rsid w:val="00651269"/>
    <w:rsid w:val="006873AB"/>
    <w:rsid w:val="006A618E"/>
    <w:rsid w:val="00734081"/>
    <w:rsid w:val="00737866"/>
    <w:rsid w:val="00751B92"/>
    <w:rsid w:val="00753CBC"/>
    <w:rsid w:val="00855EEC"/>
    <w:rsid w:val="0086153D"/>
    <w:rsid w:val="008C5DC4"/>
    <w:rsid w:val="008D4C5E"/>
    <w:rsid w:val="008D5C38"/>
    <w:rsid w:val="008E38CB"/>
    <w:rsid w:val="008F390C"/>
    <w:rsid w:val="0091691F"/>
    <w:rsid w:val="00924A00"/>
    <w:rsid w:val="00941D48"/>
    <w:rsid w:val="009451D5"/>
    <w:rsid w:val="00970037"/>
    <w:rsid w:val="00973943"/>
    <w:rsid w:val="00A03F69"/>
    <w:rsid w:val="00A11FE2"/>
    <w:rsid w:val="00A27D92"/>
    <w:rsid w:val="00A90408"/>
    <w:rsid w:val="00A95EA7"/>
    <w:rsid w:val="00AA3C42"/>
    <w:rsid w:val="00AB3FF7"/>
    <w:rsid w:val="00AB7B5B"/>
    <w:rsid w:val="00AC2FCE"/>
    <w:rsid w:val="00B14DF6"/>
    <w:rsid w:val="00B360F5"/>
    <w:rsid w:val="00B542AA"/>
    <w:rsid w:val="00B618B1"/>
    <w:rsid w:val="00B87867"/>
    <w:rsid w:val="00BB7A86"/>
    <w:rsid w:val="00BD1E4A"/>
    <w:rsid w:val="00BE547E"/>
    <w:rsid w:val="00C66FA6"/>
    <w:rsid w:val="00CA048A"/>
    <w:rsid w:val="00CC4995"/>
    <w:rsid w:val="00CC7710"/>
    <w:rsid w:val="00D00CC5"/>
    <w:rsid w:val="00D0358C"/>
    <w:rsid w:val="00D20B70"/>
    <w:rsid w:val="00D236CD"/>
    <w:rsid w:val="00D65327"/>
    <w:rsid w:val="00D80360"/>
    <w:rsid w:val="00D95F77"/>
    <w:rsid w:val="00DA3A90"/>
    <w:rsid w:val="00DB3B05"/>
    <w:rsid w:val="00DB446E"/>
    <w:rsid w:val="00DD4FCB"/>
    <w:rsid w:val="00E21C44"/>
    <w:rsid w:val="00E52D65"/>
    <w:rsid w:val="00EA50B7"/>
    <w:rsid w:val="00EF4781"/>
    <w:rsid w:val="00F12C31"/>
    <w:rsid w:val="00F1422E"/>
    <w:rsid w:val="00F33DE3"/>
    <w:rsid w:val="00F72DD9"/>
    <w:rsid w:val="00F82956"/>
    <w:rsid w:val="00FA38D0"/>
    <w:rsid w:val="00FB2B2A"/>
    <w:rsid w:val="00FD228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0D2571"/>
  <w15:docId w15:val="{2777AF91-9D61-8240-9A0C-735816A41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47797C"/>
    <w:rPr>
      <w:rFonts w:ascii="Arial" w:hAnsi="Arial" w:cs="Arial"/>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7797C"/>
    <w:pPr>
      <w:tabs>
        <w:tab w:val="center" w:pos="4536"/>
        <w:tab w:val="right" w:pos="9072"/>
      </w:tabs>
    </w:pPr>
    <w:rPr>
      <w:rFonts w:asciiTheme="minorHAnsi" w:hAnsiTheme="minorHAnsi" w:cstheme="minorBidi"/>
      <w:sz w:val="24"/>
      <w:szCs w:val="24"/>
    </w:rPr>
  </w:style>
  <w:style w:type="character" w:customStyle="1" w:styleId="KopfzeileZchn">
    <w:name w:val="Kopfzeile Zchn"/>
    <w:basedOn w:val="Absatz-Standardschriftart"/>
    <w:link w:val="Kopfzeile"/>
    <w:uiPriority w:val="99"/>
    <w:rsid w:val="0047797C"/>
  </w:style>
  <w:style w:type="paragraph" w:styleId="Fuzeile">
    <w:name w:val="footer"/>
    <w:basedOn w:val="Standard"/>
    <w:link w:val="FuzeileZchn"/>
    <w:uiPriority w:val="99"/>
    <w:unhideWhenUsed/>
    <w:rsid w:val="0047797C"/>
    <w:pPr>
      <w:tabs>
        <w:tab w:val="center" w:pos="4536"/>
        <w:tab w:val="right" w:pos="9072"/>
      </w:tabs>
    </w:pPr>
    <w:rPr>
      <w:rFonts w:asciiTheme="minorHAnsi" w:hAnsiTheme="minorHAnsi" w:cstheme="minorBidi"/>
      <w:sz w:val="24"/>
      <w:szCs w:val="24"/>
    </w:rPr>
  </w:style>
  <w:style w:type="character" w:customStyle="1" w:styleId="FuzeileZchn">
    <w:name w:val="Fußzeile Zchn"/>
    <w:basedOn w:val="Absatz-Standardschriftart"/>
    <w:link w:val="Fuzeile"/>
    <w:uiPriority w:val="99"/>
    <w:rsid w:val="0047797C"/>
  </w:style>
  <w:style w:type="paragraph" w:customStyle="1" w:styleId="bodytext">
    <w:name w:val="bodytext"/>
    <w:basedOn w:val="Standard"/>
    <w:rsid w:val="00B87867"/>
    <w:pPr>
      <w:spacing w:before="100" w:beforeAutospacing="1" w:after="100" w:afterAutospacing="1"/>
    </w:pPr>
    <w:rPr>
      <w:rFonts w:ascii="Times New Roman" w:eastAsia="Times New Roman" w:hAnsi="Times New Roman" w:cs="Times New Roman"/>
      <w:sz w:val="24"/>
      <w:szCs w:val="24"/>
      <w:lang w:eastAsia="de-DE"/>
    </w:rPr>
  </w:style>
  <w:style w:type="paragraph" w:customStyle="1" w:styleId="Zitate-emotionaleTypo">
    <w:name w:val="Zitate - emotionale Typo"/>
    <w:basedOn w:val="Standard"/>
    <w:link w:val="Zitate-emotionaleTypoZchn"/>
    <w:uiPriority w:val="2"/>
    <w:qFormat/>
    <w:rsid w:val="00D0358C"/>
    <w:rPr>
      <w:rFonts w:ascii="Georgia" w:hAnsi="Georgia"/>
      <w:caps/>
      <w:sz w:val="30"/>
      <w:szCs w:val="30"/>
      <w:u w:val="thick" w:color="FF6600"/>
    </w:rPr>
  </w:style>
  <w:style w:type="character" w:customStyle="1" w:styleId="Zitate-emotionaleTypoZchn">
    <w:name w:val="Zitate - emotionale Typo Zchn"/>
    <w:basedOn w:val="Absatz-Standardschriftart"/>
    <w:link w:val="Zitate-emotionaleTypo"/>
    <w:uiPriority w:val="2"/>
    <w:rsid w:val="00D0358C"/>
    <w:rPr>
      <w:rFonts w:ascii="Georgia" w:hAnsi="Georgia" w:cs="Arial"/>
      <w:caps/>
      <w:sz w:val="30"/>
      <w:szCs w:val="30"/>
      <w:u w:val="thick" w:color="FF6600"/>
    </w:rPr>
  </w:style>
  <w:style w:type="character" w:styleId="Hyperlink">
    <w:name w:val="Hyperlink"/>
    <w:basedOn w:val="Absatz-Standardschriftart"/>
    <w:rsid w:val="00D0358C"/>
    <w:rPr>
      <w:color w:val="0000FF"/>
      <w:u w:val="single"/>
    </w:rPr>
  </w:style>
  <w:style w:type="character" w:customStyle="1" w:styleId="NichtaufgelsteErwhnung1">
    <w:name w:val="Nicht aufgelöste Erwähnung1"/>
    <w:basedOn w:val="Absatz-Standardschriftart"/>
    <w:uiPriority w:val="99"/>
    <w:semiHidden/>
    <w:unhideWhenUsed/>
    <w:rsid w:val="00526206"/>
    <w:rPr>
      <w:color w:val="605E5C"/>
      <w:shd w:val="clear" w:color="auto" w:fill="E1DFDD"/>
    </w:rPr>
  </w:style>
  <w:style w:type="paragraph" w:styleId="Sprechblasentext">
    <w:name w:val="Balloon Text"/>
    <w:basedOn w:val="Standard"/>
    <w:link w:val="SprechblasentextZchn"/>
    <w:uiPriority w:val="99"/>
    <w:semiHidden/>
    <w:unhideWhenUsed/>
    <w:rsid w:val="00CA048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A048A"/>
    <w:rPr>
      <w:rFonts w:ascii="Tahoma" w:hAnsi="Tahoma" w:cs="Tahoma"/>
      <w:sz w:val="16"/>
      <w:szCs w:val="16"/>
    </w:rPr>
  </w:style>
  <w:style w:type="paragraph" w:customStyle="1" w:styleId="Presseinformation">
    <w:name w:val="Presseinformation"/>
    <w:basedOn w:val="Standard"/>
    <w:qFormat/>
    <w:rsid w:val="00361100"/>
    <w:pPr>
      <w:spacing w:after="120" w:line="280" w:lineRule="exact"/>
    </w:pPr>
    <w:rPr>
      <w:rFonts w:ascii="Calibri" w:hAnsi="Calibri" w:cs="Calibri"/>
      <w:sz w:val="22"/>
      <w:szCs w:val="22"/>
      <w:u w:val="single"/>
    </w:rPr>
  </w:style>
  <w:style w:type="paragraph" w:customStyle="1" w:styleId="OrtundDatum">
    <w:name w:val="Ort und Datum"/>
    <w:basedOn w:val="Standard"/>
    <w:qFormat/>
    <w:rsid w:val="00361100"/>
    <w:pPr>
      <w:spacing w:after="600"/>
    </w:pPr>
    <w:rPr>
      <w:rFonts w:ascii="Calibri" w:hAnsi="Calibri" w:cs="Calibri"/>
      <w:sz w:val="22"/>
      <w:szCs w:val="22"/>
    </w:rPr>
  </w:style>
  <w:style w:type="paragraph" w:customStyle="1" w:styleId="Headline">
    <w:name w:val="Headline"/>
    <w:basedOn w:val="Standard"/>
    <w:qFormat/>
    <w:rsid w:val="00361100"/>
    <w:pPr>
      <w:spacing w:after="240"/>
    </w:pPr>
    <w:rPr>
      <w:rFonts w:ascii="Calibri" w:hAnsi="Calibri" w:cs="Calibri"/>
      <w:b/>
      <w:bCs/>
      <w:sz w:val="36"/>
      <w:szCs w:val="36"/>
    </w:rPr>
  </w:style>
  <w:style w:type="paragraph" w:customStyle="1" w:styleId="Subline">
    <w:name w:val="Subline"/>
    <w:basedOn w:val="Standard"/>
    <w:qFormat/>
    <w:rsid w:val="00361100"/>
    <w:pPr>
      <w:spacing w:after="240"/>
    </w:pPr>
    <w:rPr>
      <w:rFonts w:ascii="Calibri" w:hAnsi="Calibri" w:cs="Calibri"/>
      <w:b/>
      <w:bCs/>
      <w:sz w:val="22"/>
      <w:szCs w:val="22"/>
    </w:rPr>
  </w:style>
  <w:style w:type="paragraph" w:customStyle="1" w:styleId="Pressetext">
    <w:name w:val="Pressetext"/>
    <w:basedOn w:val="Standard"/>
    <w:qFormat/>
    <w:rsid w:val="00361100"/>
    <w:pPr>
      <w:spacing w:after="240"/>
    </w:pPr>
    <w:rPr>
      <w:rFonts w:ascii="Calibri" w:hAnsi="Calibri" w:cs="Calibri"/>
      <w:sz w:val="22"/>
      <w:szCs w:val="22"/>
    </w:rPr>
  </w:style>
  <w:style w:type="paragraph" w:customStyle="1" w:styleId="Zwischenberschrift">
    <w:name w:val="Zwischenüberschrift"/>
    <w:basedOn w:val="Standard"/>
    <w:qFormat/>
    <w:rsid w:val="00DB446E"/>
    <w:pPr>
      <w:spacing w:after="240" w:line="280" w:lineRule="exact"/>
    </w:pPr>
    <w:rPr>
      <w:rFonts w:asciiTheme="minorHAnsi" w:hAnsiTheme="minorHAnsi"/>
      <w:b/>
      <w:bCs/>
      <w:sz w:val="22"/>
    </w:rPr>
  </w:style>
  <w:style w:type="paragraph" w:styleId="Titel">
    <w:name w:val="Title"/>
    <w:basedOn w:val="Standard"/>
    <w:next w:val="Standard"/>
    <w:link w:val="TitelZchn"/>
    <w:uiPriority w:val="10"/>
    <w:rsid w:val="00361100"/>
    <w:pPr>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361100"/>
    <w:rPr>
      <w:rFonts w:asciiTheme="majorHAnsi" w:eastAsiaTheme="majorEastAsia" w:hAnsiTheme="majorHAnsi" w:cstheme="majorBidi"/>
      <w:spacing w:val="-10"/>
      <w:kern w:val="28"/>
      <w:sz w:val="56"/>
      <w:szCs w:val="56"/>
    </w:rPr>
  </w:style>
  <w:style w:type="character" w:customStyle="1" w:styleId="NichtaufgelsteErwhnung2">
    <w:name w:val="Nicht aufgelöste Erwähnung2"/>
    <w:basedOn w:val="Absatz-Standardschriftart"/>
    <w:uiPriority w:val="99"/>
    <w:semiHidden/>
    <w:unhideWhenUsed/>
    <w:rsid w:val="00321A5E"/>
    <w:rPr>
      <w:color w:val="605E5C"/>
      <w:shd w:val="clear" w:color="auto" w:fill="E1DFDD"/>
    </w:rPr>
  </w:style>
  <w:style w:type="paragraph" w:styleId="StandardWeb">
    <w:name w:val="Normal (Web)"/>
    <w:basedOn w:val="Standard"/>
    <w:uiPriority w:val="99"/>
    <w:semiHidden/>
    <w:unhideWhenUsed/>
    <w:rsid w:val="0029011B"/>
    <w:pPr>
      <w:spacing w:before="100" w:beforeAutospacing="1" w:after="100" w:afterAutospacing="1"/>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29011B"/>
    <w:rPr>
      <w:b/>
      <w:bCs/>
    </w:rPr>
  </w:style>
  <w:style w:type="character" w:styleId="Hervorhebung">
    <w:name w:val="Emphasis"/>
    <w:basedOn w:val="Absatz-Standardschriftart"/>
    <w:uiPriority w:val="20"/>
    <w:qFormat/>
    <w:rsid w:val="0029011B"/>
    <w:rPr>
      <w:i/>
      <w:iCs/>
    </w:rPr>
  </w:style>
  <w:style w:type="character" w:styleId="NichtaufgelsteErwhnung">
    <w:name w:val="Unresolved Mention"/>
    <w:basedOn w:val="Absatz-Standardschriftart"/>
    <w:uiPriority w:val="99"/>
    <w:semiHidden/>
    <w:unhideWhenUsed/>
    <w:rsid w:val="00492DC2"/>
    <w:rPr>
      <w:color w:val="605E5C"/>
      <w:shd w:val="clear" w:color="auto" w:fill="E1DFDD"/>
    </w:rPr>
  </w:style>
  <w:style w:type="character" w:styleId="BesuchterLink">
    <w:name w:val="FollowedHyperlink"/>
    <w:basedOn w:val="Absatz-Standardschriftart"/>
    <w:uiPriority w:val="99"/>
    <w:semiHidden/>
    <w:unhideWhenUsed/>
    <w:rsid w:val="00FB2B2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683443">
      <w:bodyDiv w:val="1"/>
      <w:marLeft w:val="0"/>
      <w:marRight w:val="0"/>
      <w:marTop w:val="0"/>
      <w:marBottom w:val="0"/>
      <w:divBdr>
        <w:top w:val="none" w:sz="0" w:space="0" w:color="auto"/>
        <w:left w:val="none" w:sz="0" w:space="0" w:color="auto"/>
        <w:bottom w:val="none" w:sz="0" w:space="0" w:color="auto"/>
        <w:right w:val="none" w:sz="0" w:space="0" w:color="auto"/>
      </w:divBdr>
    </w:div>
    <w:div w:id="718551995">
      <w:bodyDiv w:val="1"/>
      <w:marLeft w:val="0"/>
      <w:marRight w:val="0"/>
      <w:marTop w:val="0"/>
      <w:marBottom w:val="0"/>
      <w:divBdr>
        <w:top w:val="none" w:sz="0" w:space="0" w:color="auto"/>
        <w:left w:val="none" w:sz="0" w:space="0" w:color="auto"/>
        <w:bottom w:val="none" w:sz="0" w:space="0" w:color="auto"/>
        <w:right w:val="none" w:sz="0" w:space="0" w:color="auto"/>
      </w:divBdr>
    </w:div>
    <w:div w:id="1126508093">
      <w:bodyDiv w:val="1"/>
      <w:marLeft w:val="0"/>
      <w:marRight w:val="0"/>
      <w:marTop w:val="0"/>
      <w:marBottom w:val="0"/>
      <w:divBdr>
        <w:top w:val="none" w:sz="0" w:space="0" w:color="auto"/>
        <w:left w:val="none" w:sz="0" w:space="0" w:color="auto"/>
        <w:bottom w:val="none" w:sz="0" w:space="0" w:color="auto"/>
        <w:right w:val="none" w:sz="0" w:space="0" w:color="auto"/>
      </w:divBdr>
    </w:div>
    <w:div w:id="1609578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g"/><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hyperlink" Target="http://www.owis.eu" TargetMode="External"/><Relationship Id="rId5" Type="http://schemas.openxmlformats.org/officeDocument/2006/relationships/endnotes" Target="endnotes.xml"/><Relationship Id="rId10" Type="http://schemas.openxmlformats.org/officeDocument/2006/relationships/hyperlink" Target="mailto:asc@owis.eu" TargetMode="External"/><Relationship Id="rId4" Type="http://schemas.openxmlformats.org/officeDocument/2006/relationships/footnotes" Target="footnotes.xml"/><Relationship Id="rId9" Type="http://schemas.openxmlformats.org/officeDocument/2006/relationships/image" Target="media/image4.jp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806</Words>
  <Characters>4655</Characters>
  <Application>Microsoft Office Word</Application>
  <DocSecurity>0</DocSecurity>
  <Lines>73</Lines>
  <Paragraphs>16</Paragraphs>
  <ScaleCrop>false</ScaleCrop>
  <HeadingPairs>
    <vt:vector size="2" baseType="variant">
      <vt:variant>
        <vt:lpstr>Titel</vt:lpstr>
      </vt:variant>
      <vt:variant>
        <vt:i4>1</vt:i4>
      </vt:variant>
    </vt:vector>
  </HeadingPairs>
  <TitlesOfParts>
    <vt:vector size="1" baseType="lpstr">
      <vt:lpstr/>
    </vt:vector>
  </TitlesOfParts>
  <Company>OWIS GmbH</Company>
  <LinksUpToDate>false</LinksUpToDate>
  <CharactersWithSpaces>5445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Wolf</dc:creator>
  <cp:lastModifiedBy>Andrea Wolf</cp:lastModifiedBy>
  <cp:revision>2</cp:revision>
  <cp:lastPrinted>2025-06-02T15:34:00Z</cp:lastPrinted>
  <dcterms:created xsi:type="dcterms:W3CDTF">2025-06-03T14:18:00Z</dcterms:created>
  <dcterms:modified xsi:type="dcterms:W3CDTF">2025-06-03T14:18:00Z</dcterms:modified>
</cp:coreProperties>
</file>